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28" w:rsidRDefault="00C27528" w:rsidP="00ED2956">
      <w:pPr>
        <w:pStyle w:val="a3"/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>
            <wp:extent cx="5939790" cy="8170909"/>
            <wp:effectExtent l="0" t="0" r="0" b="0"/>
            <wp:docPr id="1" name="Рисунок 1" descr="G:\4 класс ОВЗ на сайт\вариант 1\раб прог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 класс ОВЗ на сайт\вариант 1\раб прогр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EastAsia" w:hAnsiTheme="minorHAnsi" w:cstheme="minorBidi"/>
        </w:rPr>
        <w:id w:val="6673084"/>
        <w:docPartObj>
          <w:docPartGallery w:val="Cover Pages"/>
          <w:docPartUnique/>
        </w:docPartObj>
      </w:sdtPr>
      <w:sdtEndPr>
        <w:rPr>
          <w:rFonts w:ascii="Times New Roman" w:hAnsi="Times New Roman"/>
          <w:bCs/>
          <w:iCs/>
          <w:color w:val="000000"/>
          <w:sz w:val="28"/>
          <w:szCs w:val="28"/>
        </w:rPr>
      </w:sdtEndPr>
      <w:sdtContent>
        <w:p w:rsidR="00C27528" w:rsidRDefault="00C27528" w:rsidP="00ED2956">
          <w:pPr>
            <w:pStyle w:val="a3"/>
            <w:jc w:val="center"/>
            <w:rPr>
              <w:rFonts w:asciiTheme="minorHAnsi" w:eastAsiaTheme="minorEastAsia" w:hAnsiTheme="minorHAnsi" w:cstheme="minorBidi"/>
            </w:rPr>
          </w:pPr>
        </w:p>
        <w:p w:rsidR="00C27528" w:rsidRDefault="00C27528" w:rsidP="00ED2956">
          <w:pPr>
            <w:pStyle w:val="a3"/>
            <w:jc w:val="center"/>
            <w:rPr>
              <w:rFonts w:asciiTheme="minorHAnsi" w:eastAsiaTheme="minorEastAsia" w:hAnsiTheme="minorHAnsi" w:cstheme="minorBidi"/>
            </w:rPr>
          </w:pPr>
        </w:p>
        <w:p w:rsidR="00C27528" w:rsidRDefault="00C27528" w:rsidP="00ED2956">
          <w:pPr>
            <w:pStyle w:val="a3"/>
            <w:jc w:val="center"/>
            <w:rPr>
              <w:rFonts w:asciiTheme="minorHAnsi" w:eastAsiaTheme="minorEastAsia" w:hAnsiTheme="minorHAnsi" w:cstheme="minorBidi"/>
            </w:rPr>
          </w:pPr>
        </w:p>
        <w:p w:rsidR="00C27528" w:rsidRDefault="00C27528" w:rsidP="00ED2956">
          <w:pPr>
            <w:pStyle w:val="a3"/>
            <w:jc w:val="center"/>
            <w:rPr>
              <w:rFonts w:asciiTheme="minorHAnsi" w:eastAsiaTheme="minorEastAsia" w:hAnsiTheme="minorHAnsi" w:cstheme="minorBidi"/>
            </w:rPr>
          </w:pPr>
        </w:p>
        <w:p w:rsidR="00C27528" w:rsidRDefault="00C27528" w:rsidP="00ED2956">
          <w:pPr>
            <w:pStyle w:val="a3"/>
            <w:jc w:val="center"/>
            <w:rPr>
              <w:rFonts w:asciiTheme="minorHAnsi" w:eastAsiaTheme="minorEastAsia" w:hAnsiTheme="minorHAnsi" w:cstheme="minorBidi"/>
            </w:rPr>
          </w:pPr>
        </w:p>
        <w:p w:rsidR="00C27528" w:rsidRDefault="00C27528" w:rsidP="00ED2956">
          <w:pPr>
            <w:pStyle w:val="a3"/>
            <w:jc w:val="center"/>
            <w:rPr>
              <w:rFonts w:asciiTheme="minorHAnsi" w:eastAsiaTheme="minorEastAsia" w:hAnsiTheme="minorHAnsi" w:cstheme="minorBidi"/>
            </w:rPr>
          </w:pPr>
        </w:p>
        <w:p w:rsidR="00ED2956" w:rsidRPr="00A8578A" w:rsidRDefault="00ED2956" w:rsidP="00ED2956">
          <w:pPr>
            <w:pStyle w:val="a3"/>
            <w:jc w:val="center"/>
            <w:rPr>
              <w:rFonts w:ascii="Times New Roman" w:eastAsia="Calibri" w:hAnsi="Times New Roman"/>
              <w:sz w:val="28"/>
              <w:szCs w:val="28"/>
              <w:lang w:eastAsia="en-US"/>
            </w:rPr>
          </w:pPr>
          <w:bookmarkStart w:id="0" w:name="_GoBack"/>
          <w:bookmarkEnd w:id="0"/>
          <w:r w:rsidRPr="00A8578A">
            <w:rPr>
              <w:rFonts w:ascii="Times New Roman" w:eastAsia="Calibri" w:hAnsi="Times New Roman"/>
              <w:sz w:val="28"/>
              <w:szCs w:val="28"/>
              <w:lang w:eastAsia="en-US"/>
            </w:rPr>
            <w:lastRenderedPageBreak/>
            <w:t>Муниципальное общеобразовательное учреждение</w:t>
          </w:r>
        </w:p>
        <w:p w:rsidR="00ED2956" w:rsidRPr="00A8578A" w:rsidRDefault="00ED2956" w:rsidP="00ED2956">
          <w:pPr>
            <w:pStyle w:val="a3"/>
            <w:jc w:val="center"/>
            <w:rPr>
              <w:rFonts w:ascii="Times New Roman" w:eastAsia="Calibri" w:hAnsi="Times New Roman"/>
              <w:sz w:val="28"/>
              <w:szCs w:val="28"/>
              <w:lang w:eastAsia="en-US"/>
            </w:rPr>
          </w:pPr>
          <w:r w:rsidRPr="00A8578A">
            <w:rPr>
              <w:rFonts w:ascii="Times New Roman" w:eastAsia="Calibri" w:hAnsi="Times New Roman"/>
              <w:sz w:val="28"/>
              <w:szCs w:val="28"/>
              <w:lang w:eastAsia="en-US"/>
            </w:rPr>
            <w:t>Иркутского районного муниципального образования</w:t>
          </w:r>
        </w:p>
        <w:p w:rsidR="00ED2956" w:rsidRPr="00A8578A" w:rsidRDefault="00ED2956" w:rsidP="00ED2956">
          <w:pPr>
            <w:pStyle w:val="a3"/>
            <w:jc w:val="center"/>
            <w:rPr>
              <w:rFonts w:ascii="Times New Roman" w:eastAsia="Calibri" w:hAnsi="Times New Roman"/>
              <w:sz w:val="28"/>
              <w:szCs w:val="28"/>
              <w:lang w:eastAsia="en-US"/>
            </w:rPr>
          </w:pPr>
          <w:r w:rsidRPr="00A8578A">
            <w:rPr>
              <w:rFonts w:ascii="Times New Roman" w:eastAsia="Calibri" w:hAnsi="Times New Roman"/>
              <w:sz w:val="28"/>
              <w:szCs w:val="28"/>
              <w:lang w:eastAsia="en-US"/>
            </w:rPr>
            <w:t>«</w:t>
          </w:r>
          <w:proofErr w:type="spellStart"/>
          <w:r w:rsidRPr="00A8578A">
            <w:rPr>
              <w:rFonts w:ascii="Times New Roman" w:eastAsia="Calibri" w:hAnsi="Times New Roman"/>
              <w:sz w:val="28"/>
              <w:szCs w:val="28"/>
              <w:lang w:eastAsia="en-US"/>
            </w:rPr>
            <w:t>Кыцигировская</w:t>
          </w:r>
          <w:proofErr w:type="spellEnd"/>
          <w:r w:rsidRPr="00A8578A">
            <w:rPr>
              <w:rFonts w:ascii="Times New Roman" w:eastAsia="Calibri" w:hAnsi="Times New Roman"/>
              <w:sz w:val="28"/>
              <w:szCs w:val="28"/>
              <w:lang w:eastAsia="en-US"/>
            </w:rPr>
            <w:t xml:space="preserve">  начальная школа – детский сад»</w:t>
          </w:r>
        </w:p>
        <w:p w:rsidR="00ED2956" w:rsidRPr="00A8578A" w:rsidRDefault="00ED2956" w:rsidP="00ED2956">
          <w:pPr>
            <w:tabs>
              <w:tab w:val="left" w:pos="6909"/>
            </w:tabs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</w:p>
        <w:p w:rsidR="00ED2956" w:rsidRDefault="00ED2956" w:rsidP="00ED2956">
          <w:pPr>
            <w:tabs>
              <w:tab w:val="left" w:pos="6909"/>
            </w:tabs>
            <w:jc w:val="center"/>
            <w:rPr>
              <w:rFonts w:ascii="Times New Roman" w:hAnsi="Times New Roman"/>
              <w:b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114"/>
            <w:gridCol w:w="3115"/>
            <w:gridCol w:w="3115"/>
          </w:tblGrid>
          <w:tr w:rsidR="00ED2956" w:rsidTr="00ED2956">
            <w:tc>
              <w:tcPr>
                <w:tcW w:w="3114" w:type="dxa"/>
              </w:tcPr>
              <w:p w:rsidR="00ED2956" w:rsidRDefault="00ED2956" w:rsidP="00ED2956">
                <w:pPr>
                  <w:autoSpaceDE w:val="0"/>
                  <w:autoSpaceDN w:val="0"/>
                  <w:spacing w:after="120"/>
                  <w:jc w:val="both"/>
                  <w:rPr>
                    <w:rFonts w:ascii="Times New Roman" w:eastAsia="Times New Roman" w:hAnsi="Times New Roman"/>
                    <w:color w:val="000000"/>
                    <w:lang w:eastAsia="en-US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</w:rPr>
                  <w:t>РАССМОТРЕНО</w:t>
                </w:r>
              </w:p>
              <w:p w:rsidR="00ED2956" w:rsidRDefault="00ED2956" w:rsidP="00ED2956">
                <w:pPr>
                  <w:autoSpaceDE w:val="0"/>
                  <w:autoSpaceDN w:val="0"/>
                  <w:spacing w:after="120"/>
                  <w:rPr>
                    <w:rFonts w:ascii="Times New Roman" w:eastAsia="Times New Roman" w:hAnsi="Times New Roman"/>
                    <w:color w:val="000000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</w:rPr>
                  <w:t xml:space="preserve">Руководитель МО </w:t>
                </w:r>
                <w:r>
                  <w:rPr>
                    <w:rFonts w:ascii="Cambria Math" w:eastAsia="Times New Roman" w:hAnsi="Cambria Math" w:cs="Cambria Math"/>
                    <w:color w:val="000000"/>
                  </w:rPr>
                  <w:t>↵</w:t>
                </w:r>
                <w:r>
                  <w:rPr>
                    <w:rFonts w:ascii="Times New Roman" w:eastAsia="Times New Roman" w:hAnsi="Times New Roman"/>
                    <w:color w:val="000000"/>
                  </w:rPr>
                  <w:t>МОУ ИРМО "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</w:rPr>
                  <w:t>Кыцигировская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</w:rPr>
                  <w:t xml:space="preserve"> НШДС"</w:t>
                </w:r>
              </w:p>
              <w:p w:rsidR="00ED2956" w:rsidRDefault="00ED2956" w:rsidP="00ED2956">
                <w:pPr>
                  <w:autoSpaceDE w:val="0"/>
                  <w:autoSpaceDN w:val="0"/>
                  <w:spacing w:after="120" w:line="240" w:lineRule="auto"/>
                  <w:rPr>
                    <w:rFonts w:ascii="Times New Roman" w:eastAsia="Times New Roman" w:hAnsi="Times New Roman"/>
                    <w:color w:val="000000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</w:rPr>
                  <w:t xml:space="preserve">________________________ </w:t>
                </w:r>
              </w:p>
              <w:p w:rsidR="00ED2956" w:rsidRDefault="00ED2956" w:rsidP="00ED2956">
                <w:pPr>
                  <w:autoSpaceDE w:val="0"/>
                  <w:autoSpaceDN w:val="0"/>
                  <w:spacing w:after="0" w:line="240" w:lineRule="auto"/>
                  <w:jc w:val="right"/>
                  <w:rPr>
                    <w:rFonts w:ascii="Times New Roman" w:eastAsia="Times New Roman" w:hAnsi="Times New Roman"/>
                    <w:color w:val="000000"/>
                  </w:rPr>
                </w:pPr>
                <w:proofErr w:type="spellStart"/>
                <w:r>
                  <w:rPr>
                    <w:rFonts w:ascii="Times New Roman" w:eastAsia="Times New Roman" w:hAnsi="Times New Roman"/>
                    <w:color w:val="000000"/>
                  </w:rPr>
                  <w:t>О.Б.Парасунько</w:t>
                </w:r>
                <w:proofErr w:type="spellEnd"/>
              </w:p>
              <w:p w:rsidR="00ED2956" w:rsidRDefault="00ED2956" w:rsidP="00ED2956">
                <w:pPr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/>
                    <w:color w:val="000000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</w:rPr>
                  <w:t>Протокол № 1 от «30» августа   2023 г.</w:t>
                </w:r>
              </w:p>
              <w:p w:rsidR="00ED2956" w:rsidRDefault="00ED2956" w:rsidP="00ED2956">
                <w:pPr>
                  <w:autoSpaceDE w:val="0"/>
                  <w:autoSpaceDN w:val="0"/>
                  <w:spacing w:after="12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lang w:eastAsia="en-US"/>
                  </w:rPr>
                </w:pPr>
              </w:p>
            </w:tc>
            <w:tc>
              <w:tcPr>
                <w:tcW w:w="3115" w:type="dxa"/>
              </w:tcPr>
              <w:p w:rsidR="00ED2956" w:rsidRDefault="00ED2956" w:rsidP="00ED2956">
                <w:pPr>
                  <w:autoSpaceDE w:val="0"/>
                  <w:autoSpaceDN w:val="0"/>
                  <w:spacing w:after="12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lang w:eastAsia="en-US"/>
                  </w:rPr>
                </w:pPr>
              </w:p>
            </w:tc>
            <w:tc>
              <w:tcPr>
                <w:tcW w:w="3115" w:type="dxa"/>
              </w:tcPr>
              <w:p w:rsidR="00ED2956" w:rsidRDefault="00ED2956" w:rsidP="00ED2956">
                <w:pPr>
                  <w:autoSpaceDE w:val="0"/>
                  <w:autoSpaceDN w:val="0"/>
                  <w:spacing w:after="120"/>
                  <w:rPr>
                    <w:rFonts w:ascii="Times New Roman" w:eastAsia="Times New Roman" w:hAnsi="Times New Roman"/>
                    <w:color w:val="000000"/>
                    <w:lang w:eastAsia="en-US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</w:rPr>
                  <w:t>УТВЕРЖДЕНО</w:t>
                </w:r>
              </w:p>
              <w:p w:rsidR="00ED2956" w:rsidRDefault="00ED2956" w:rsidP="00ED2956">
                <w:pPr>
                  <w:autoSpaceDE w:val="0"/>
                  <w:autoSpaceDN w:val="0"/>
                  <w:spacing w:after="120"/>
                  <w:rPr>
                    <w:rFonts w:ascii="Times New Roman" w:eastAsia="Times New Roman" w:hAnsi="Times New Roman"/>
                    <w:color w:val="000000"/>
                  </w:rPr>
                </w:pPr>
                <w:proofErr w:type="spellStart"/>
                <w:r>
                  <w:rPr>
                    <w:rFonts w:ascii="Times New Roman" w:eastAsia="Times New Roman" w:hAnsi="Times New Roman"/>
                    <w:color w:val="000000"/>
                  </w:rPr>
                  <w:t>И.о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</w:rPr>
                  <w:t>.д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</w:rPr>
                  <w:t>иректора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</w:rPr>
                  <w:t xml:space="preserve"> МОУ ИРМО "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</w:rPr>
                  <w:t>Кыцигировская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</w:rPr>
                  <w:t xml:space="preserve"> НШДС"</w:t>
                </w:r>
              </w:p>
              <w:p w:rsidR="00ED2956" w:rsidRDefault="00ED2956" w:rsidP="00ED2956">
                <w:pPr>
                  <w:autoSpaceDE w:val="0"/>
                  <w:autoSpaceDN w:val="0"/>
                  <w:spacing w:after="120" w:line="240" w:lineRule="auto"/>
                  <w:rPr>
                    <w:rFonts w:ascii="Times New Roman" w:eastAsia="Times New Roman" w:hAnsi="Times New Roman"/>
                    <w:color w:val="000000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</w:rPr>
                  <w:t xml:space="preserve">________________________ </w:t>
                </w:r>
              </w:p>
              <w:p w:rsidR="00ED2956" w:rsidRDefault="00ED2956" w:rsidP="00ED2956">
                <w:pPr>
                  <w:autoSpaceDE w:val="0"/>
                  <w:autoSpaceDN w:val="0"/>
                  <w:spacing w:after="0" w:line="240" w:lineRule="auto"/>
                  <w:jc w:val="right"/>
                  <w:rPr>
                    <w:rFonts w:ascii="Times New Roman" w:eastAsia="Times New Roman" w:hAnsi="Times New Roman"/>
                    <w:color w:val="000000"/>
                  </w:rPr>
                </w:pPr>
                <w:proofErr w:type="spellStart"/>
                <w:r>
                  <w:rPr>
                    <w:rFonts w:ascii="Times New Roman" w:eastAsia="Times New Roman" w:hAnsi="Times New Roman"/>
                    <w:color w:val="000000"/>
                  </w:rPr>
                  <w:t>В.А.Антончик</w:t>
                </w:r>
                <w:proofErr w:type="spellEnd"/>
              </w:p>
              <w:p w:rsidR="00ED2956" w:rsidRDefault="00ED2956" w:rsidP="00ED2956">
                <w:pPr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/>
                    <w:color w:val="000000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</w:rPr>
                  <w:t>Приказ № 53-01/23 от «01» 09    2023 г.</w:t>
                </w:r>
              </w:p>
              <w:p w:rsidR="00ED2956" w:rsidRDefault="00ED2956" w:rsidP="00ED2956">
                <w:pPr>
                  <w:autoSpaceDE w:val="0"/>
                  <w:autoSpaceDN w:val="0"/>
                  <w:spacing w:after="12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lang w:eastAsia="en-US"/>
                  </w:rPr>
                </w:pPr>
              </w:p>
            </w:tc>
          </w:tr>
        </w:tbl>
        <w:p w:rsidR="00ED2956" w:rsidRDefault="00ED2956" w:rsidP="00ED2956">
          <w:pPr>
            <w:tabs>
              <w:tab w:val="left" w:pos="6909"/>
            </w:tabs>
            <w:rPr>
              <w:rFonts w:ascii="Times New Roman" w:hAnsi="Times New Roman"/>
              <w:lang w:eastAsia="en-US"/>
            </w:rPr>
          </w:pPr>
        </w:p>
        <w:p w:rsidR="00ED2956" w:rsidRDefault="00ED2956" w:rsidP="00ED2956">
          <w:pPr>
            <w:rPr>
              <w:rFonts w:ascii="Times New Roman" w:hAnsi="Times New Roman"/>
            </w:rPr>
          </w:pPr>
        </w:p>
        <w:p w:rsidR="00ED2956" w:rsidRDefault="00ED2956" w:rsidP="00ED2956">
          <w:pPr>
            <w:rPr>
              <w:rFonts w:ascii="Times New Roman" w:hAnsi="Times New Roman"/>
              <w:sz w:val="28"/>
              <w:szCs w:val="28"/>
            </w:rPr>
          </w:pPr>
        </w:p>
        <w:p w:rsidR="00ED2956" w:rsidRDefault="00ED2956" w:rsidP="00ED2956">
          <w:pPr>
            <w:rPr>
              <w:rFonts w:ascii="Calibri" w:hAnsi="Calibri"/>
              <w:sz w:val="28"/>
              <w:szCs w:val="28"/>
            </w:rPr>
          </w:pPr>
        </w:p>
        <w:p w:rsidR="00ED2956" w:rsidRDefault="00ED2956" w:rsidP="00ED2956">
          <w:pPr>
            <w:jc w:val="center"/>
            <w:outlineLvl w:val="0"/>
            <w:rPr>
              <w:rFonts w:ascii="Times New Roman" w:hAnsi="Times New Roman"/>
              <w:sz w:val="40"/>
              <w:szCs w:val="40"/>
            </w:rPr>
          </w:pPr>
          <w:r>
            <w:rPr>
              <w:kern w:val="2"/>
              <w:sz w:val="32"/>
              <w:szCs w:val="32"/>
            </w:rPr>
            <w:t xml:space="preserve">    </w:t>
          </w:r>
          <w:r>
            <w:rPr>
              <w:sz w:val="40"/>
              <w:szCs w:val="40"/>
            </w:rPr>
            <w:t xml:space="preserve"> </w:t>
          </w:r>
          <w:r>
            <w:rPr>
              <w:rFonts w:ascii="Times New Roman" w:hAnsi="Times New Roman"/>
              <w:sz w:val="40"/>
              <w:szCs w:val="40"/>
            </w:rPr>
            <w:t xml:space="preserve">Рабочая  программа </w:t>
          </w:r>
        </w:p>
        <w:p w:rsidR="00ED2956" w:rsidRDefault="00ED2956" w:rsidP="00ED2956">
          <w:pPr>
            <w:jc w:val="center"/>
            <w:outlineLvl w:val="0"/>
            <w:rPr>
              <w:rFonts w:ascii="Times New Roman" w:hAnsi="Times New Roman"/>
              <w:sz w:val="40"/>
              <w:szCs w:val="40"/>
            </w:rPr>
          </w:pPr>
          <w:r>
            <w:rPr>
              <w:rFonts w:ascii="Times New Roman" w:hAnsi="Times New Roman"/>
              <w:sz w:val="40"/>
              <w:szCs w:val="40"/>
            </w:rPr>
            <w:t>по предмету Музыка</w:t>
          </w:r>
        </w:p>
        <w:p w:rsidR="00ED2956" w:rsidRDefault="00ED2956" w:rsidP="00ED2956">
          <w:pPr>
            <w:ind w:firstLine="709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 xml:space="preserve">для </w:t>
          </w:r>
          <w:proofErr w:type="gramStart"/>
          <w:r>
            <w:rPr>
              <w:rFonts w:ascii="Times New Roman" w:hAnsi="Times New Roman"/>
              <w:sz w:val="32"/>
              <w:szCs w:val="32"/>
            </w:rPr>
            <w:t>обучающихся</w:t>
          </w:r>
          <w:proofErr w:type="gramEnd"/>
          <w:r>
            <w:rPr>
              <w:rFonts w:ascii="Times New Roman" w:hAnsi="Times New Roman"/>
              <w:sz w:val="32"/>
              <w:szCs w:val="32"/>
            </w:rPr>
            <w:t xml:space="preserve"> с умственной отсталостью </w:t>
          </w:r>
        </w:p>
        <w:p w:rsidR="00ED2956" w:rsidRDefault="00ED2956" w:rsidP="00ED2956">
          <w:pPr>
            <w:ind w:firstLine="709"/>
            <w:jc w:val="center"/>
            <w:rPr>
              <w:rFonts w:ascii="Times New Roman" w:hAnsi="Times New Roman"/>
              <w:sz w:val="32"/>
              <w:szCs w:val="32"/>
              <w:lang w:eastAsia="en-US"/>
            </w:rPr>
          </w:pPr>
          <w:r>
            <w:rPr>
              <w:rFonts w:ascii="Times New Roman" w:hAnsi="Times New Roman"/>
              <w:sz w:val="32"/>
              <w:szCs w:val="32"/>
            </w:rPr>
            <w:t>(интеллектуальными нарушениями)</w:t>
          </w:r>
        </w:p>
        <w:p w:rsidR="00ED2956" w:rsidRDefault="00ED2956" w:rsidP="00ED2956">
          <w:pPr>
            <w:ind w:firstLine="709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(АООП, вариант 1)</w:t>
          </w:r>
        </w:p>
        <w:p w:rsidR="00ED2956" w:rsidRDefault="00ED2956" w:rsidP="00ED2956">
          <w:pPr>
            <w:ind w:right="-143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Уровень образования: начальное общее образование</w:t>
          </w:r>
        </w:p>
        <w:p w:rsidR="00ED2956" w:rsidRDefault="00ED2956" w:rsidP="00ED2956">
          <w:pPr>
            <w:ind w:right="-143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8"/>
              <w:szCs w:val="28"/>
            </w:rPr>
            <w:t>Класс: 1-4</w:t>
          </w:r>
          <w:r>
            <w:rPr>
              <w:rFonts w:ascii="Times New Roman" w:hAnsi="Times New Roman"/>
            </w:rPr>
            <w:t xml:space="preserve">                                                                                                                                                            </w:t>
          </w:r>
          <w:r>
            <w:rPr>
              <w:rFonts w:ascii="Times New Roman" w:hAnsi="Times New Roman"/>
              <w:sz w:val="20"/>
              <w:szCs w:val="20"/>
            </w:rPr>
            <w:t xml:space="preserve">                                                                                                                                           </w:t>
          </w:r>
          <w:r>
            <w:rPr>
              <w:rFonts w:ascii="Times New Roman" w:hAnsi="Times New Roman"/>
              <w:sz w:val="24"/>
              <w:szCs w:val="24"/>
            </w:rPr>
            <w:t>Составил: учитель начальных классов</w:t>
          </w:r>
        </w:p>
        <w:p w:rsidR="00ED2956" w:rsidRDefault="00ED2956" w:rsidP="00ED2956">
          <w:pPr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                                               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Парасунько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Ольга Борисовна</w:t>
          </w:r>
        </w:p>
        <w:p w:rsidR="00ED2956" w:rsidRDefault="00ED2956" w:rsidP="00ED2956">
          <w:pPr>
            <w:ind w:left="360"/>
            <w:jc w:val="right"/>
            <w:rPr>
              <w:rFonts w:ascii="Times New Roman" w:hAnsi="Times New Roman"/>
              <w:sz w:val="24"/>
              <w:szCs w:val="24"/>
            </w:rPr>
          </w:pPr>
        </w:p>
        <w:p w:rsidR="00ED2956" w:rsidRDefault="00ED2956" w:rsidP="00ED2956">
          <w:pPr>
            <w:tabs>
              <w:tab w:val="left" w:pos="7425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Рабочая программа составлена на основе требований к результатам освоения АООП</w:t>
          </w:r>
        </w:p>
        <w:p w:rsidR="00ED2956" w:rsidRDefault="00ED2956" w:rsidP="00ED2956">
          <w:pPr>
            <w:rPr>
              <w:rFonts w:cs="Times New Roman"/>
            </w:rPr>
          </w:pPr>
          <w:r>
            <w:rPr>
              <w:rFonts w:cs="Times New Roman"/>
            </w:rPr>
            <w:t xml:space="preserve">                                                          </w:t>
          </w:r>
        </w:p>
        <w:p w:rsidR="004663B8" w:rsidRDefault="004663B8" w:rsidP="003C1C85">
          <w:pPr>
            <w:spacing w:after="0"/>
            <w:jc w:val="center"/>
          </w:pPr>
        </w:p>
        <w:p w:rsidR="004663B8" w:rsidRDefault="004663B8" w:rsidP="004663B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lastRenderedPageBreak/>
            <w:br w:type="page"/>
          </w:r>
        </w:p>
        <w:p w:rsidR="00851BE6" w:rsidRPr="00091E6A" w:rsidRDefault="00091E6A" w:rsidP="003C1C85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91E6A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ПОЯСНИТЕЛЬНАЯ ЗАПИСКА</w:t>
          </w:r>
        </w:p>
        <w:p w:rsidR="00ED2956" w:rsidRPr="00ED2956" w:rsidRDefault="00ED2956" w:rsidP="00ED2956">
          <w:pPr>
            <w:spacing w:after="0"/>
            <w:jc w:val="both"/>
            <w:rPr>
              <w:rFonts w:ascii="Times New Roman" w:hAnsi="Times New Roman"/>
              <w:bCs/>
              <w:iCs/>
              <w:color w:val="000000"/>
              <w:sz w:val="28"/>
              <w:szCs w:val="28"/>
            </w:rPr>
          </w:pPr>
          <w:r>
            <w:rPr>
              <w:rFonts w:ascii="Times New Roman" w:hAnsi="Times New Roman"/>
              <w:bCs/>
              <w:iCs/>
              <w:color w:val="000000"/>
              <w:sz w:val="28"/>
              <w:szCs w:val="28"/>
            </w:rPr>
            <w:t xml:space="preserve">    </w:t>
          </w:r>
        </w:p>
      </w:sdtContent>
    </w:sdt>
    <w:p w:rsidR="00091E6A" w:rsidRPr="00A903CE" w:rsidRDefault="00091E6A" w:rsidP="00ED2956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91E6A">
        <w:rPr>
          <w:rFonts w:ascii="Times New Roman" w:eastAsia="Calibri" w:hAnsi="Times New Roman" w:cs="Times New Roman"/>
          <w:b/>
          <w:sz w:val="28"/>
          <w:szCs w:val="28"/>
        </w:rPr>
        <w:t>Цели образовательно-коррекционной работы учебного предмета «Музыка»</w:t>
      </w:r>
    </w:p>
    <w:p w:rsidR="00091E6A" w:rsidRDefault="00091E6A" w:rsidP="003C1C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E6A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91E6A">
        <w:rPr>
          <w:rFonts w:ascii="Times New Roman" w:eastAsia="Calibri" w:hAnsi="Times New Roman" w:cs="Times New Roman"/>
          <w:sz w:val="28"/>
          <w:szCs w:val="28"/>
        </w:rPr>
        <w:t xml:space="preserve">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 </w:t>
      </w:r>
    </w:p>
    <w:p w:rsidR="00AA2839" w:rsidRPr="00AA2839" w:rsidRDefault="00091E6A" w:rsidP="003C1C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E6A">
        <w:rPr>
          <w:rFonts w:ascii="Times New Roman" w:eastAsia="Calibri" w:hAnsi="Times New Roman" w:cs="Times New Roman"/>
          <w:sz w:val="28"/>
          <w:szCs w:val="28"/>
        </w:rPr>
        <w:t>Основы музыкальной культуры обучающихся с умственной отсталостью (интеллектуальными нарушениями)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правильное звукоизвлечение при игре на просте</w:t>
      </w:r>
      <w:r w:rsidR="00AA2839">
        <w:rPr>
          <w:rFonts w:ascii="Times New Roman" w:eastAsia="Calibri" w:hAnsi="Times New Roman" w:cs="Times New Roman"/>
          <w:sz w:val="28"/>
          <w:szCs w:val="28"/>
        </w:rPr>
        <w:t>йших музыкальных инструментах).</w:t>
      </w:r>
    </w:p>
    <w:p w:rsidR="00091E6A" w:rsidRPr="00091E6A" w:rsidRDefault="00091E6A" w:rsidP="003C1C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E6A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1E6A" w:rsidRPr="00091E6A" w:rsidRDefault="00091E6A" w:rsidP="003C1C85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426" w:hanging="436"/>
        <w:jc w:val="both"/>
        <w:rPr>
          <w:rFonts w:ascii="Times New Roman" w:hAnsi="Times New Roman"/>
          <w:sz w:val="28"/>
          <w:szCs w:val="28"/>
        </w:rPr>
      </w:pPr>
      <w:r w:rsidRPr="00091E6A">
        <w:rPr>
          <w:rFonts w:ascii="Times New Roman" w:hAnsi="Times New Roman"/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091E6A" w:rsidRPr="00091E6A" w:rsidRDefault="00091E6A" w:rsidP="003C1C85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426" w:hanging="436"/>
        <w:jc w:val="both"/>
        <w:rPr>
          <w:rFonts w:ascii="Times New Roman" w:hAnsi="Times New Roman"/>
          <w:sz w:val="28"/>
          <w:szCs w:val="28"/>
        </w:rPr>
      </w:pPr>
      <w:r w:rsidRPr="00091E6A"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091E6A" w:rsidRPr="00091E6A" w:rsidRDefault="00091E6A" w:rsidP="003C1C85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426" w:hanging="436"/>
        <w:jc w:val="both"/>
        <w:rPr>
          <w:rFonts w:ascii="Times New Roman" w:hAnsi="Times New Roman"/>
          <w:sz w:val="28"/>
          <w:szCs w:val="28"/>
        </w:rPr>
      </w:pPr>
      <w:r w:rsidRPr="00091E6A">
        <w:rPr>
          <w:rFonts w:ascii="Times New Roman" w:hAnsi="Times New Roman"/>
          <w:sz w:val="28"/>
          <w:szCs w:val="28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</w:t>
      </w:r>
    </w:p>
    <w:p w:rsidR="00091E6A" w:rsidRPr="00091E6A" w:rsidRDefault="00091E6A" w:rsidP="003C1C85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426" w:hanging="436"/>
        <w:jc w:val="both"/>
        <w:rPr>
          <w:rFonts w:ascii="Times New Roman" w:hAnsi="Times New Roman"/>
          <w:sz w:val="28"/>
          <w:szCs w:val="28"/>
        </w:rPr>
      </w:pPr>
      <w:r w:rsidRPr="00091E6A">
        <w:rPr>
          <w:rFonts w:ascii="Times New Roman" w:hAnsi="Times New Roman"/>
          <w:sz w:val="28"/>
          <w:szCs w:val="28"/>
        </w:rPr>
        <w:t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звуковысотный слух и др.);</w:t>
      </w:r>
    </w:p>
    <w:p w:rsidR="00091E6A" w:rsidRPr="00091E6A" w:rsidRDefault="00091E6A" w:rsidP="003C1C85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426" w:hanging="436"/>
        <w:jc w:val="both"/>
        <w:rPr>
          <w:rFonts w:ascii="Times New Roman" w:hAnsi="Times New Roman"/>
          <w:sz w:val="28"/>
          <w:szCs w:val="28"/>
        </w:rPr>
      </w:pPr>
      <w:r w:rsidRPr="00091E6A">
        <w:rPr>
          <w:rFonts w:ascii="Times New Roman" w:hAnsi="Times New Roman"/>
          <w:sz w:val="28"/>
          <w:szCs w:val="28"/>
        </w:rPr>
        <w:lastRenderedPageBreak/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091E6A" w:rsidRPr="00091E6A" w:rsidRDefault="00091E6A" w:rsidP="003C1C85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426" w:hanging="436"/>
        <w:jc w:val="both"/>
        <w:rPr>
          <w:rFonts w:ascii="Times New Roman" w:hAnsi="Times New Roman"/>
          <w:sz w:val="28"/>
          <w:szCs w:val="28"/>
        </w:rPr>
      </w:pPr>
      <w:r w:rsidRPr="00091E6A">
        <w:rPr>
          <w:rFonts w:ascii="Times New Roman" w:hAnsi="Times New Roman"/>
          <w:sz w:val="28"/>
          <w:szCs w:val="28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реализации потребности в слушании музыкальных произведений в записи;</w:t>
      </w:r>
    </w:p>
    <w:p w:rsidR="00091E6A" w:rsidRPr="00091E6A" w:rsidRDefault="00091E6A" w:rsidP="003C1C85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426" w:hanging="436"/>
        <w:jc w:val="both"/>
        <w:rPr>
          <w:rFonts w:ascii="Times New Roman" w:hAnsi="Times New Roman"/>
          <w:sz w:val="28"/>
          <w:szCs w:val="28"/>
        </w:rPr>
      </w:pPr>
      <w:r w:rsidRPr="00091E6A">
        <w:rPr>
          <w:rFonts w:ascii="Times New Roman" w:hAnsi="Times New Roman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дезадаптации.</w:t>
      </w:r>
    </w:p>
    <w:p w:rsidR="00A903CE" w:rsidRDefault="00A903CE" w:rsidP="003C1C8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A903CE">
        <w:rPr>
          <w:rFonts w:ascii="Times New Roman" w:hAnsi="Times New Roman"/>
          <w:color w:val="000000"/>
          <w:sz w:val="28"/>
          <w:szCs w:val="24"/>
        </w:rPr>
        <w:t xml:space="preserve">Программа адресована обучающимся </w:t>
      </w:r>
      <w:r>
        <w:rPr>
          <w:rFonts w:ascii="Times New Roman" w:hAnsi="Times New Roman"/>
          <w:color w:val="000000"/>
          <w:sz w:val="28"/>
          <w:szCs w:val="24"/>
        </w:rPr>
        <w:t>3 «В» и 4 «Б» классов</w:t>
      </w:r>
      <w:r w:rsidRPr="00A903CE">
        <w:rPr>
          <w:rFonts w:ascii="Times New Roman" w:hAnsi="Times New Roman"/>
          <w:color w:val="000000"/>
          <w:sz w:val="28"/>
          <w:szCs w:val="24"/>
        </w:rPr>
        <w:t xml:space="preserve"> с умственной отсталостью (интеллектуальными нарушениями).</w:t>
      </w:r>
    </w:p>
    <w:p w:rsidR="00A903CE" w:rsidRPr="00A903CE" w:rsidRDefault="00A903CE" w:rsidP="003C1C8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3CE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коррекционной направленности (задач) в изучении предмета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«Музыка</w:t>
      </w:r>
      <w:r w:rsidRPr="00A903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903CE" w:rsidRPr="00A903CE" w:rsidRDefault="00A903CE" w:rsidP="003C1C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3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Коррекционные возможности искусства </w:t>
      </w:r>
      <w:r w:rsidRPr="00A903CE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отношению к обучающимся с проблемами связаны прежде всего с тем, что оно является источником новых позитивных переживаний ребенка, рождает новые креативные потребности и способы их удовлетворения в том или ином виде искусства. Социально-педагогическое направление коррекционной работы с детьми с проблемами посредством музыки осуществляется двумя путями:</w:t>
      </w:r>
    </w:p>
    <w:p w:rsidR="00A903CE" w:rsidRPr="00A903CE" w:rsidRDefault="00A903CE" w:rsidP="003C1C85">
      <w:pPr>
        <w:numPr>
          <w:ilvl w:val="0"/>
          <w:numId w:val="26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3CE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воспитания способности эстетически воспринимать действительность как непосредственно в жизни, так и через произведения искусства;</w:t>
      </w:r>
    </w:p>
    <w:p w:rsidR="00A903CE" w:rsidRPr="00A903CE" w:rsidRDefault="00A903CE" w:rsidP="003C1C85">
      <w:pPr>
        <w:numPr>
          <w:ilvl w:val="0"/>
          <w:numId w:val="26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3CE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деятельности, связанной с искусством (художественно-речевой, музыкальной, театрализовано-игровой).</w:t>
      </w:r>
    </w:p>
    <w:p w:rsidR="00A903CE" w:rsidRPr="00A903CE" w:rsidRDefault="00A903CE" w:rsidP="003C1C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3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область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</w:t>
      </w:r>
      <w:r w:rsidRPr="00A903CE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является важным фактором эстетического развития ребенка, оказывает большое терапевтическое воздействие, влияет на эмоциональную сферу, при этом, выполняя коммуникативную, регулятивную, катарсистическую функцию.</w:t>
      </w:r>
    </w:p>
    <w:p w:rsidR="00A903CE" w:rsidRPr="00A903CE" w:rsidRDefault="00A903CE" w:rsidP="003C1C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0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</w:t>
      </w:r>
      <w:r w:rsidRPr="00A90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проблемами в музыкальной, театрально-художественной деятельности со сверстниками и взрослыми расширяет его социальный опыт, учит адекватному взаимодействию и общению в совместной деятельности, обеспечивает коррекцию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коммуникативной сферы,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повышает самооценку. </w:t>
      </w:r>
      <w:r w:rsidRPr="00A903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 самым обеспечивает решение важнейшей задачи — адаптации ребенка посредством искусства и художественной деятельности в макросоциальной среде.</w:t>
      </w:r>
    </w:p>
    <w:p w:rsidR="00A903CE" w:rsidRPr="00A903CE" w:rsidRDefault="00A903CE" w:rsidP="003C1C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 w:rsidRPr="00A903CE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коллективе проявляет индивидуальные особенности, что способствует формированию внутреннего мира, личности, способности интеграции в социум.</w:t>
      </w:r>
    </w:p>
    <w:p w:rsidR="00A903CE" w:rsidRPr="00A903CE" w:rsidRDefault="00A903CE" w:rsidP="003C1C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03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Психокоррекционный эффект воздействия искусства на детей с умственной отсталостью выражается в том, что происходит очищение от негативных переживаний, отрицательных проявлений, вступление на новый путь отношений с окружающим миром.</w:t>
      </w:r>
    </w:p>
    <w:p w:rsidR="00A903CE" w:rsidRPr="00A903CE" w:rsidRDefault="00A903CE" w:rsidP="003C1C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3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музыка рассматривается как средство развития эмоциональной и личностной сферы, как средство социализации и самореализации </w:t>
      </w:r>
      <w:r w:rsidRPr="00A90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обучающихся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легкой умственной отсталостью</w:t>
      </w:r>
      <w:r w:rsidRPr="00A903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90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3CE" w:rsidRPr="00A903CE" w:rsidRDefault="00A903CE" w:rsidP="003C1C8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03CE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в основе обучения музыке и пению заложены следующие </w:t>
      </w:r>
      <w:r w:rsidRPr="00A903CE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принципы</w:t>
      </w:r>
      <w:r w:rsidRPr="00A903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03CE" w:rsidRPr="00A903CE" w:rsidRDefault="00A903CE" w:rsidP="003C1C85">
      <w:pPr>
        <w:numPr>
          <w:ilvl w:val="0"/>
          <w:numId w:val="25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CE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коррекционная направленность обучения;</w:t>
      </w:r>
    </w:p>
    <w:p w:rsidR="00A903CE" w:rsidRPr="00A903CE" w:rsidRDefault="00A903CE" w:rsidP="003C1C85">
      <w:pPr>
        <w:numPr>
          <w:ilvl w:val="0"/>
          <w:numId w:val="25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оптимистическая перспектива образования;        </w:t>
      </w:r>
    </w:p>
    <w:p w:rsidR="00A903CE" w:rsidRPr="00A903CE" w:rsidRDefault="00A903CE" w:rsidP="003C1C85">
      <w:pPr>
        <w:numPr>
          <w:ilvl w:val="0"/>
          <w:numId w:val="25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CE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индивидуализация и дифференциация процесса обучения;</w:t>
      </w:r>
    </w:p>
    <w:p w:rsidR="00A903CE" w:rsidRPr="00A903CE" w:rsidRDefault="00A903CE" w:rsidP="003C1C85">
      <w:pPr>
        <w:numPr>
          <w:ilvl w:val="0"/>
          <w:numId w:val="25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CE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комплексное обучение на основе передовых психолого-медико-педагогических технологий.</w:t>
      </w:r>
    </w:p>
    <w:p w:rsidR="00A903CE" w:rsidRPr="00A903CE" w:rsidRDefault="00A903CE" w:rsidP="003C1C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903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Основные направления коррекционной работы на уроке:</w:t>
      </w:r>
    </w:p>
    <w:p w:rsidR="00A903CE" w:rsidRPr="00A903CE" w:rsidRDefault="00A903CE" w:rsidP="003C1C85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CE">
        <w:rPr>
          <w:rFonts w:ascii="Times New Roman" w:eastAsia="Calibri" w:hAnsi="Times New Roman" w:cs="Times New Roman"/>
          <w:sz w:val="28"/>
          <w:szCs w:val="28"/>
          <w:lang w:eastAsia="en-US"/>
        </w:rPr>
        <w:t>корригировать отклонения в интеллектуальном развитии;</w:t>
      </w:r>
    </w:p>
    <w:p w:rsidR="00A903CE" w:rsidRPr="00A903CE" w:rsidRDefault="00A903CE" w:rsidP="003C1C85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CE">
        <w:rPr>
          <w:rFonts w:ascii="Times New Roman" w:eastAsia="Calibri" w:hAnsi="Times New Roman" w:cs="Times New Roman"/>
          <w:sz w:val="28"/>
          <w:szCs w:val="28"/>
          <w:lang w:eastAsia="en-US"/>
        </w:rPr>
        <w:t>корригировать нарушения звукопроизношения в речи;</w:t>
      </w:r>
    </w:p>
    <w:p w:rsidR="00A903CE" w:rsidRPr="00A903CE" w:rsidRDefault="00A903CE" w:rsidP="003C1C85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корригировать имеющиеся отклонения в развитии психических функций, эмоционально - волевой, моторной сферах; </w:t>
      </w:r>
    </w:p>
    <w:p w:rsidR="00A903CE" w:rsidRPr="00A903CE" w:rsidRDefault="00A903CE" w:rsidP="003C1C85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CE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способствовать преодолению неадекватных форм поведения, снятию эмоционального напряжения;</w:t>
      </w:r>
    </w:p>
    <w:p w:rsidR="00A903CE" w:rsidRPr="00A903CE" w:rsidRDefault="00A903CE" w:rsidP="003C1C85">
      <w:pPr>
        <w:numPr>
          <w:ilvl w:val="0"/>
          <w:numId w:val="24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CE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условия для социокультурной адаптации ребенка посредством общения с музыкальным искусством.</w:t>
      </w:r>
    </w:p>
    <w:p w:rsidR="00AA2839" w:rsidRDefault="00AA2839" w:rsidP="00AA2839">
      <w:pPr>
        <w:spacing w:after="0"/>
        <w:ind w:left="36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A2839" w:rsidRPr="00AA2839" w:rsidRDefault="00AA2839" w:rsidP="003C1C85">
      <w:pPr>
        <w:spacing w:after="0"/>
        <w:ind w:left="36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C1C85">
        <w:rPr>
          <w:rFonts w:ascii="Times New Roman" w:eastAsia="Calibri" w:hAnsi="Times New Roman"/>
          <w:b/>
          <w:sz w:val="28"/>
          <w:szCs w:val="28"/>
        </w:rPr>
        <w:t>ПЛАНИРУЕМЫЕ РЕЗУЛЬТАТЫ ОСВОЕНИЯ ОБУЧАЮЩИМИСЯ УЧЕБНОГО ПРЕДМЕТА «МУЗЫКА»</w:t>
      </w:r>
    </w:p>
    <w:p w:rsidR="00AA2839" w:rsidRPr="00AA2839" w:rsidRDefault="00AA2839" w:rsidP="003C1C85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AA2839" w:rsidRPr="00AA2839" w:rsidRDefault="00AA2839" w:rsidP="003C1C8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839">
        <w:rPr>
          <w:rFonts w:ascii="Times New Roman" w:eastAsia="Times New Roman" w:hAnsi="Times New Roman" w:cs="Times New Roman"/>
          <w:sz w:val="28"/>
          <w:szCs w:val="28"/>
        </w:rPr>
        <w:t xml:space="preserve">Предмет «Музыка» является одной из двух составляющих предметной области: «Искусство», входящей в структуру АООП (вариант </w:t>
      </w:r>
      <w:r w:rsidRPr="00AA283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283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2839" w:rsidRPr="00AA2839" w:rsidRDefault="00AA2839" w:rsidP="003C1C8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2839">
        <w:rPr>
          <w:rFonts w:ascii="Times New Roman" w:hAnsi="Times New Roman"/>
          <w:sz w:val="28"/>
          <w:szCs w:val="28"/>
        </w:rPr>
        <w:t xml:space="preserve">Освоение рабочей программы по предмету «Музыка», созданной на основе ФГОС О с у/о, способствует достижению учащимися двух видов результатов: </w:t>
      </w:r>
      <w:r w:rsidRPr="00B535AE">
        <w:rPr>
          <w:rFonts w:ascii="Times New Roman" w:hAnsi="Times New Roman"/>
          <w:b/>
          <w:i/>
          <w:sz w:val="28"/>
          <w:szCs w:val="28"/>
        </w:rPr>
        <w:t>личностных</w:t>
      </w:r>
      <w:r w:rsidRPr="00AA2839">
        <w:rPr>
          <w:rFonts w:ascii="Times New Roman" w:hAnsi="Times New Roman"/>
          <w:iCs/>
          <w:sz w:val="28"/>
          <w:szCs w:val="28"/>
        </w:rPr>
        <w:t xml:space="preserve"> и </w:t>
      </w:r>
      <w:r w:rsidRPr="00AA2839">
        <w:rPr>
          <w:rFonts w:ascii="Times New Roman" w:hAnsi="Times New Roman"/>
          <w:b/>
          <w:i/>
          <w:iCs/>
          <w:sz w:val="28"/>
          <w:szCs w:val="28"/>
        </w:rPr>
        <w:t>предметных</w:t>
      </w:r>
      <w:r w:rsidRPr="00AA2839">
        <w:rPr>
          <w:rFonts w:ascii="Times New Roman" w:hAnsi="Times New Roman"/>
          <w:iCs/>
          <w:sz w:val="28"/>
          <w:szCs w:val="28"/>
        </w:rPr>
        <w:t>.</w:t>
      </w:r>
      <w:r w:rsidRPr="00AA2839">
        <w:rPr>
          <w:rFonts w:ascii="Times New Roman" w:hAnsi="Times New Roman"/>
          <w:sz w:val="28"/>
          <w:szCs w:val="28"/>
        </w:rPr>
        <w:t xml:space="preserve"> </w:t>
      </w:r>
    </w:p>
    <w:p w:rsidR="008F7B93" w:rsidRPr="003C1C85" w:rsidRDefault="00AA2839" w:rsidP="003C1C8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2839">
        <w:rPr>
          <w:rFonts w:ascii="Times New Roman" w:hAnsi="Times New Roman"/>
          <w:b/>
          <w:i/>
          <w:sz w:val="28"/>
          <w:szCs w:val="28"/>
        </w:rPr>
        <w:lastRenderedPageBreak/>
        <w:t>Личностные</w:t>
      </w:r>
      <w:r w:rsidRPr="00AA2839">
        <w:rPr>
          <w:rFonts w:ascii="Times New Roman" w:hAnsi="Times New Roman"/>
          <w:sz w:val="28"/>
          <w:szCs w:val="28"/>
        </w:rPr>
        <w:t xml:space="preserve"> результаты освоения программы включают индивидуально-личностные качества и социальные (жизненные) компетенции учащихся, социально значимые установки.</w:t>
      </w:r>
    </w:p>
    <w:p w:rsidR="00AA2839" w:rsidRPr="00AA2839" w:rsidRDefault="00AA2839" w:rsidP="003C1C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839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</w:t>
      </w:r>
      <w:r w:rsidRPr="00AA2839">
        <w:rPr>
          <w:rFonts w:ascii="Times New Roman" w:eastAsia="Calibri" w:hAnsi="Times New Roman" w:cs="Times New Roman"/>
          <w:sz w:val="28"/>
          <w:szCs w:val="28"/>
        </w:rPr>
        <w:t xml:space="preserve"> результаты:</w:t>
      </w:r>
    </w:p>
    <w:p w:rsidR="00AA2839" w:rsidRPr="00AA2839" w:rsidRDefault="00AA2839" w:rsidP="003C1C85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A2839">
        <w:rPr>
          <w:rFonts w:ascii="Times New Roman" w:hAnsi="Times New Roman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AA2839" w:rsidRPr="00AA2839" w:rsidRDefault="00AA2839" w:rsidP="003C1C85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A2839">
        <w:rPr>
          <w:rFonts w:ascii="Times New Roman" w:hAnsi="Times New Roman"/>
          <w:sz w:val="28"/>
          <w:szCs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AA2839" w:rsidRPr="00AA2839" w:rsidRDefault="00AA2839" w:rsidP="003C1C85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A2839">
        <w:rPr>
          <w:rFonts w:ascii="Times New Roman" w:hAnsi="Times New Roman"/>
          <w:sz w:val="28"/>
          <w:szCs w:val="28"/>
        </w:rPr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r w:rsidR="003040B5" w:rsidRPr="00AA2839">
        <w:rPr>
          <w:rFonts w:ascii="Times New Roman" w:hAnsi="Times New Roman"/>
          <w:sz w:val="28"/>
          <w:szCs w:val="28"/>
        </w:rPr>
        <w:t>социокультурных</w:t>
      </w:r>
      <w:r w:rsidRPr="00AA2839">
        <w:rPr>
          <w:rFonts w:ascii="Times New Roman" w:hAnsi="Times New Roman"/>
          <w:sz w:val="28"/>
          <w:szCs w:val="28"/>
        </w:rPr>
        <w:t xml:space="preserve"> проектах с обучающимися с нормативным развитием и другими окружающими людьми;</w:t>
      </w:r>
    </w:p>
    <w:p w:rsidR="00AA2839" w:rsidRPr="00AA2839" w:rsidRDefault="00AA2839" w:rsidP="003C1C85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A2839">
        <w:rPr>
          <w:rFonts w:ascii="Times New Roman" w:hAnsi="Times New Roman"/>
          <w:sz w:val="28"/>
          <w:szCs w:val="28"/>
        </w:rPr>
        <w:t>осознание себя гражданином России, гордящимся своей Родиной;</w:t>
      </w:r>
    </w:p>
    <w:p w:rsidR="00AA2839" w:rsidRPr="00AA2839" w:rsidRDefault="00AA2839" w:rsidP="003C1C85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A2839">
        <w:rPr>
          <w:rFonts w:ascii="Times New Roman" w:hAnsi="Times New Roman"/>
          <w:sz w:val="28"/>
          <w:szCs w:val="28"/>
        </w:rPr>
        <w:t>адекватная самооценка собственных музыкальных способностей;</w:t>
      </w:r>
    </w:p>
    <w:p w:rsidR="00AA2839" w:rsidRPr="00AA2839" w:rsidRDefault="00AA2839" w:rsidP="003C1C85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A2839">
        <w:rPr>
          <w:rFonts w:ascii="Times New Roman" w:hAnsi="Times New Roman"/>
          <w:sz w:val="28"/>
          <w:szCs w:val="28"/>
        </w:rPr>
        <w:t>начальные навыки реагирования на изменения социального мира;</w:t>
      </w:r>
    </w:p>
    <w:p w:rsidR="00AA2839" w:rsidRPr="00AA2839" w:rsidRDefault="00AA2839" w:rsidP="003C1C85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A2839">
        <w:rPr>
          <w:rFonts w:ascii="Times New Roman" w:hAnsi="Times New Roman"/>
          <w:sz w:val="28"/>
          <w:szCs w:val="28"/>
        </w:rPr>
        <w:t>сформированность музыкально-эстетических предпочтений, потребностей, ценностей, чувств и оценочных суждений;</w:t>
      </w:r>
    </w:p>
    <w:p w:rsidR="00AA2839" w:rsidRPr="00AA2839" w:rsidRDefault="00AA2839" w:rsidP="003C1C85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A2839">
        <w:rPr>
          <w:rFonts w:ascii="Times New Roman" w:hAnsi="Times New Roman"/>
          <w:sz w:val="28"/>
          <w:szCs w:val="28"/>
        </w:rPr>
        <w:t>наличие доброжелательности, отзывчивости, открытости, понимания и сопереживания чувствам других людей;</w:t>
      </w:r>
    </w:p>
    <w:p w:rsidR="00B535AE" w:rsidRPr="003C1C85" w:rsidRDefault="00AA2839" w:rsidP="003C1C85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A2839">
        <w:rPr>
          <w:rFonts w:ascii="Times New Roman" w:hAnsi="Times New Roman"/>
          <w:sz w:val="28"/>
          <w:szCs w:val="28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:rsidR="00647C2A" w:rsidRDefault="00647C2A" w:rsidP="003C1C85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A2839" w:rsidRPr="00AA2839" w:rsidRDefault="00AA2839" w:rsidP="003C1C85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2839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результаты:</w:t>
      </w:r>
    </w:p>
    <w:p w:rsidR="00B535AE" w:rsidRDefault="00B535AE" w:rsidP="003C1C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 отражают:</w:t>
      </w:r>
    </w:p>
    <w:p w:rsidR="00B535AE" w:rsidRPr="00B535AE" w:rsidRDefault="00B535AE" w:rsidP="00774F7F">
      <w:pPr>
        <w:pStyle w:val="a5"/>
        <w:numPr>
          <w:ilvl w:val="0"/>
          <w:numId w:val="36"/>
        </w:numPr>
        <w:spacing w:after="0"/>
        <w:ind w:left="426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B535AE">
        <w:rPr>
          <w:rFonts w:ascii="Times New Roman" w:eastAsia="Times New Roman" w:hAnsi="Times New Roman"/>
          <w:sz w:val="28"/>
          <w:szCs w:val="28"/>
        </w:rPr>
        <w:t>Владение элементами музыкальной культуры;</w:t>
      </w:r>
    </w:p>
    <w:p w:rsidR="00B535AE" w:rsidRPr="00B535AE" w:rsidRDefault="00B535AE" w:rsidP="00774F7F">
      <w:pPr>
        <w:pStyle w:val="a5"/>
        <w:numPr>
          <w:ilvl w:val="0"/>
          <w:numId w:val="36"/>
        </w:numPr>
        <w:spacing w:after="0"/>
        <w:ind w:left="426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B535AE">
        <w:rPr>
          <w:rFonts w:ascii="Times New Roman" w:eastAsia="Times New Roman" w:hAnsi="Times New Roman"/>
          <w:sz w:val="28"/>
          <w:szCs w:val="28"/>
        </w:rPr>
        <w:t>мотивацию к различным видам музыкальной деятельности;</w:t>
      </w:r>
    </w:p>
    <w:p w:rsidR="00B535AE" w:rsidRPr="00B535AE" w:rsidRDefault="00B535AE" w:rsidP="00774F7F">
      <w:pPr>
        <w:pStyle w:val="a5"/>
        <w:numPr>
          <w:ilvl w:val="0"/>
          <w:numId w:val="36"/>
        </w:numPr>
        <w:spacing w:after="0"/>
        <w:ind w:left="426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B535AE">
        <w:rPr>
          <w:rFonts w:ascii="Times New Roman" w:eastAsia="Times New Roman" w:hAnsi="Times New Roman"/>
          <w:sz w:val="28"/>
          <w:szCs w:val="28"/>
        </w:rPr>
        <w:t>формирование у обучающихся элементарных знаний, умений и навыков в области музыкального искусства;</w:t>
      </w:r>
    </w:p>
    <w:p w:rsidR="00774F7F" w:rsidRDefault="00B535AE" w:rsidP="00774F7F">
      <w:pPr>
        <w:pStyle w:val="a5"/>
        <w:numPr>
          <w:ilvl w:val="0"/>
          <w:numId w:val="36"/>
        </w:numPr>
        <w:spacing w:after="0"/>
        <w:ind w:left="426" w:hanging="425"/>
        <w:rPr>
          <w:rFonts w:ascii="Times New Roman" w:eastAsia="Times New Roman" w:hAnsi="Times New Roman"/>
          <w:b/>
          <w:sz w:val="28"/>
          <w:szCs w:val="28"/>
        </w:rPr>
        <w:sectPr w:rsidR="00774F7F" w:rsidSect="00774F7F">
          <w:headerReference w:type="default" r:id="rId10"/>
          <w:footerReference w:type="default" r:id="rId11"/>
          <w:footerReference w:type="first" r:id="rId12"/>
          <w:pgSz w:w="11906" w:h="16838"/>
          <w:pgMar w:top="851" w:right="1134" w:bottom="851" w:left="1418" w:header="708" w:footer="708" w:gutter="0"/>
          <w:pgNumType w:start="0"/>
          <w:cols w:space="708"/>
          <w:titlePg/>
          <w:docGrid w:linePitch="360"/>
        </w:sectPr>
      </w:pPr>
      <w:r w:rsidRPr="00B535AE">
        <w:rPr>
          <w:rFonts w:ascii="Times New Roman" w:eastAsia="Times New Roman" w:hAnsi="Times New Roman"/>
          <w:sz w:val="28"/>
          <w:szCs w:val="28"/>
        </w:rPr>
        <w:t>развитие способностей к музыке.</w:t>
      </w:r>
    </w:p>
    <w:p w:rsidR="00C26B89" w:rsidRDefault="00774F7F" w:rsidP="00774F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требования к знани</w:t>
      </w:r>
      <w:r w:rsidR="00ED2956">
        <w:rPr>
          <w:rFonts w:ascii="Times New Roman" w:eastAsia="Times New Roman" w:hAnsi="Times New Roman" w:cs="Times New Roman"/>
          <w:b/>
          <w:sz w:val="28"/>
          <w:szCs w:val="28"/>
        </w:rPr>
        <w:t>ям и умения обучающихся</w:t>
      </w:r>
      <w:proofErr w:type="gramStart"/>
      <w:r w:rsidR="00ED29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C26B89" w:rsidRDefault="00C26B89" w:rsidP="003C1C8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15452" w:type="dxa"/>
        <w:tblInd w:w="108" w:type="dxa"/>
        <w:tblLook w:val="04A0" w:firstRow="1" w:lastRow="0" w:firstColumn="1" w:lastColumn="0" w:noHBand="0" w:noVBand="1"/>
      </w:tblPr>
      <w:tblGrid>
        <w:gridCol w:w="1052"/>
        <w:gridCol w:w="5044"/>
        <w:gridCol w:w="9356"/>
      </w:tblGrid>
      <w:tr w:rsidR="00C26B89" w:rsidRPr="00774F7F" w:rsidTr="00647C2A">
        <w:tc>
          <w:tcPr>
            <w:tcW w:w="1052" w:type="dxa"/>
            <w:shd w:val="clear" w:color="auto" w:fill="F2F2F2" w:themeFill="background1" w:themeFillShade="F2"/>
          </w:tcPr>
          <w:p w:rsidR="00C26B89" w:rsidRPr="00774F7F" w:rsidRDefault="00C26B89" w:rsidP="00D13F3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4F7F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5044" w:type="dxa"/>
            <w:shd w:val="clear" w:color="auto" w:fill="F2F2F2" w:themeFill="background1" w:themeFillShade="F2"/>
          </w:tcPr>
          <w:p w:rsidR="00C26B89" w:rsidRPr="00774F7F" w:rsidRDefault="00C26B89" w:rsidP="0077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7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должны </w:t>
            </w:r>
            <w:r w:rsidRPr="00774F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774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C26B89" w:rsidRPr="00774F7F" w:rsidRDefault="00C26B89" w:rsidP="0077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F7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</w:t>
            </w:r>
            <w:r w:rsidRPr="00774F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774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26B89" w:rsidRPr="00774F7F" w:rsidTr="00647C2A">
        <w:tc>
          <w:tcPr>
            <w:tcW w:w="15452" w:type="dxa"/>
            <w:gridSpan w:val="3"/>
            <w:shd w:val="clear" w:color="auto" w:fill="F2F2F2" w:themeFill="background1" w:themeFillShade="F2"/>
          </w:tcPr>
          <w:p w:rsidR="00C26B89" w:rsidRPr="00774F7F" w:rsidRDefault="00774F7F" w:rsidP="00774F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F7F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C26B89" w:rsidRPr="00774F7F" w:rsidTr="00647C2A">
        <w:trPr>
          <w:cantSplit/>
          <w:trHeight w:val="1134"/>
        </w:trPr>
        <w:tc>
          <w:tcPr>
            <w:tcW w:w="1052" w:type="dxa"/>
            <w:shd w:val="clear" w:color="auto" w:fill="F2F2F2" w:themeFill="background1" w:themeFillShade="F2"/>
            <w:textDirection w:val="btLr"/>
          </w:tcPr>
          <w:p w:rsidR="00C26B89" w:rsidRPr="00774F7F" w:rsidRDefault="00C26B89" w:rsidP="00774F7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B89" w:rsidRPr="00774F7F" w:rsidRDefault="00C26B89" w:rsidP="00774F7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F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774F7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044" w:type="dxa"/>
          </w:tcPr>
          <w:p w:rsidR="00C26B89" w:rsidRPr="00B535AE" w:rsidRDefault="00C26B89" w:rsidP="00774F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1. динамические оттенки: форте, пиано, меццо-форте, меццо-пиано;</w:t>
            </w:r>
          </w:p>
          <w:p w:rsidR="00C26B89" w:rsidRPr="00B535AE" w:rsidRDefault="00C26B89" w:rsidP="00774F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2. графическое изображение нот: до, ре, ми;</w:t>
            </w:r>
          </w:p>
          <w:p w:rsidR="00C26B89" w:rsidRPr="00B535AE" w:rsidRDefault="00C26B89" w:rsidP="00774F7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3. порядок нот в гамме</w:t>
            </w:r>
            <w:proofErr w:type="gramStart"/>
            <w:r w:rsidRPr="00B535A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о мажор;</w:t>
            </w:r>
          </w:p>
          <w:p w:rsidR="00C26B89" w:rsidRPr="00B535AE" w:rsidRDefault="00C26B89" w:rsidP="0077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4. нотную запись: скрипичный ключ, нотный стан, счет линеек, добавочные линейки;</w:t>
            </w:r>
          </w:p>
          <w:p w:rsidR="00C26B89" w:rsidRPr="00B535AE" w:rsidRDefault="00C26B89" w:rsidP="0077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5. инструменты и их звучание: труба, кларнет, саксофон, флейта.</w:t>
            </w:r>
          </w:p>
        </w:tc>
        <w:tc>
          <w:tcPr>
            <w:tcW w:w="9356" w:type="dxa"/>
          </w:tcPr>
          <w:p w:rsidR="00C26B89" w:rsidRPr="00B535AE" w:rsidRDefault="00C26B89" w:rsidP="00774F7F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1. следить за движением мелодии по графической записи на доске во время пения;</w:t>
            </w:r>
          </w:p>
          <w:p w:rsidR="00C26B89" w:rsidRPr="00B535AE" w:rsidRDefault="00C26B89" w:rsidP="00774F7F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2. петь округленным звучанием в верхнем регистре и мягким звуком в нижнем регистре;</w:t>
            </w:r>
          </w:p>
          <w:p w:rsidR="00C26B89" w:rsidRPr="00B535AE" w:rsidRDefault="00C26B89" w:rsidP="00774F7F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3. петь гамму До мажор вверх и вниз с названием нот;</w:t>
            </w:r>
          </w:p>
          <w:p w:rsidR="00C26B89" w:rsidRPr="00B535AE" w:rsidRDefault="00C26B89" w:rsidP="00774F7F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4. петь осмысленно, выразительно выученную песню с аккомпанементом и без него;</w:t>
            </w:r>
          </w:p>
          <w:p w:rsidR="00C26B89" w:rsidRPr="00B535AE" w:rsidRDefault="00C26B89" w:rsidP="00774F7F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5. играть на металлофоне короткую песню-</w:t>
            </w:r>
            <w:proofErr w:type="spellStart"/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B89" w:rsidRPr="00B535AE" w:rsidRDefault="00C26B89" w:rsidP="00774F7F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6. отметить сильную долю в марше, вальсе и польке;</w:t>
            </w:r>
          </w:p>
          <w:p w:rsidR="00C26B89" w:rsidRPr="00B535AE" w:rsidRDefault="00C26B89" w:rsidP="00774F7F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7. устанавливать различия в звучании симфонического, народного, духового оркестров.</w:t>
            </w:r>
          </w:p>
          <w:p w:rsidR="00C26B89" w:rsidRPr="00B535AE" w:rsidRDefault="00C26B89" w:rsidP="00774F7F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B89" w:rsidRPr="00774F7F" w:rsidTr="00647C2A">
        <w:trPr>
          <w:cantSplit/>
          <w:trHeight w:val="1134"/>
        </w:trPr>
        <w:tc>
          <w:tcPr>
            <w:tcW w:w="1052" w:type="dxa"/>
            <w:shd w:val="clear" w:color="auto" w:fill="F2F2F2" w:themeFill="background1" w:themeFillShade="F2"/>
            <w:textDirection w:val="btLr"/>
          </w:tcPr>
          <w:p w:rsidR="00C26B89" w:rsidRPr="00774F7F" w:rsidRDefault="00C26B89" w:rsidP="00774F7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B89" w:rsidRPr="00774F7F" w:rsidRDefault="00C26B89" w:rsidP="00774F7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4F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74F7F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5044" w:type="dxa"/>
          </w:tcPr>
          <w:p w:rsidR="00C26B89" w:rsidRPr="00B535AE" w:rsidRDefault="00C26B89" w:rsidP="00774F7F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1. динамические оттенки: форте и пиано;</w:t>
            </w:r>
          </w:p>
          <w:p w:rsidR="00C26B89" w:rsidRPr="00B535AE" w:rsidRDefault="00774F7F" w:rsidP="00774F7F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нот в гамме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C26B89" w:rsidRPr="00B535AE">
              <w:rPr>
                <w:rFonts w:ascii="Times New Roman" w:hAnsi="Times New Roman" w:cs="Times New Roman"/>
                <w:sz w:val="24"/>
                <w:szCs w:val="24"/>
              </w:rPr>
              <w:t>о мажор;</w:t>
            </w:r>
          </w:p>
          <w:p w:rsidR="00C26B89" w:rsidRPr="00B535AE" w:rsidRDefault="00C26B89" w:rsidP="00774F7F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2. нотную запись: скрипичный ключ, нотный стан, счет линеек.</w:t>
            </w:r>
          </w:p>
          <w:p w:rsidR="00C26B89" w:rsidRPr="00774F7F" w:rsidRDefault="00C26B89" w:rsidP="00774F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C26B89" w:rsidRPr="00B535AE" w:rsidRDefault="00C26B89" w:rsidP="00774F7F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1. следить за движением мелодии по графической записи на доске во время пения;</w:t>
            </w:r>
          </w:p>
          <w:p w:rsidR="00C26B89" w:rsidRPr="00B535AE" w:rsidRDefault="00774F7F" w:rsidP="00774F7F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петь гамму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C26B89" w:rsidRPr="00B535AE">
              <w:rPr>
                <w:rFonts w:ascii="Times New Roman" w:hAnsi="Times New Roman" w:cs="Times New Roman"/>
                <w:sz w:val="24"/>
                <w:szCs w:val="24"/>
              </w:rPr>
              <w:t>о мажор вверх и вниз с названием нот;</w:t>
            </w:r>
          </w:p>
          <w:p w:rsidR="00C26B89" w:rsidRPr="00B535AE" w:rsidRDefault="00C26B89" w:rsidP="00774F7F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3. петь осмысленно, выразительно выученную песню с аккомпанементом и без него;</w:t>
            </w:r>
          </w:p>
          <w:p w:rsidR="00C26B89" w:rsidRPr="00B535AE" w:rsidRDefault="00C26B89" w:rsidP="00774F7F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4. играть на металлофоне короткую песню-</w:t>
            </w:r>
            <w:proofErr w:type="spellStart"/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попевку</w:t>
            </w:r>
            <w:proofErr w:type="spellEnd"/>
            <w:r w:rsidRPr="00B535AE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повторяющихся звуках;</w:t>
            </w:r>
          </w:p>
          <w:p w:rsidR="00C26B89" w:rsidRPr="00647C2A" w:rsidRDefault="00C26B89" w:rsidP="00647C2A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E">
              <w:rPr>
                <w:rFonts w:ascii="Times New Roman" w:hAnsi="Times New Roman" w:cs="Times New Roman"/>
                <w:sz w:val="24"/>
                <w:szCs w:val="24"/>
              </w:rPr>
              <w:t>5. устанавливать различия в звучании симфонического, народного, духового оркестров.</w:t>
            </w:r>
          </w:p>
        </w:tc>
      </w:tr>
    </w:tbl>
    <w:p w:rsidR="00774F7F" w:rsidRDefault="00774F7F" w:rsidP="00647C2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774F7F" w:rsidSect="00774F7F">
          <w:pgSz w:w="16838" w:h="11906" w:orient="landscape"/>
          <w:pgMar w:top="1134" w:right="851" w:bottom="1418" w:left="851" w:header="708" w:footer="708" w:gutter="0"/>
          <w:pgNumType w:start="0"/>
          <w:cols w:space="708"/>
          <w:titlePg/>
          <w:docGrid w:linePitch="360"/>
        </w:sectPr>
      </w:pPr>
    </w:p>
    <w:p w:rsidR="00C26B89" w:rsidRDefault="00C26B89" w:rsidP="00647C2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F7B93" w:rsidRPr="00B535AE" w:rsidRDefault="003040B5" w:rsidP="00C26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35AE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освоения программы базовых учебных действий</w:t>
      </w:r>
    </w:p>
    <w:p w:rsidR="003040B5" w:rsidRPr="003040B5" w:rsidRDefault="003040B5" w:rsidP="00C2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40B5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 учебные действия:</w:t>
      </w:r>
    </w:p>
    <w:p w:rsidR="003040B5" w:rsidRPr="003040B5" w:rsidRDefault="003040B5" w:rsidP="00C26B89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3040B5" w:rsidRPr="003040B5" w:rsidRDefault="003040B5" w:rsidP="00C26B89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040B5" w:rsidRPr="003040B5" w:rsidRDefault="003040B5" w:rsidP="00C26B89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3040B5" w:rsidRPr="003040B5" w:rsidRDefault="003040B5" w:rsidP="00C26B89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самостоятельность в выполнении учебных заданий, поручений, договоренностей; </w:t>
      </w:r>
    </w:p>
    <w:p w:rsidR="003040B5" w:rsidRDefault="003040B5" w:rsidP="00C26B89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3040B5" w:rsidRPr="003040B5" w:rsidRDefault="003040B5" w:rsidP="00C26B89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  <w:lang w:eastAsia="ru-RU"/>
        </w:rPr>
        <w:t>готовность к безопасному и бережному поведению в природе и обществе.</w:t>
      </w:r>
    </w:p>
    <w:p w:rsidR="003040B5" w:rsidRPr="003040B5" w:rsidRDefault="003040B5" w:rsidP="00C2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0B5"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 учебные действия</w:t>
      </w:r>
      <w:r w:rsidRPr="003040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40B5" w:rsidRPr="003040B5" w:rsidRDefault="003040B5" w:rsidP="00C26B89">
      <w:pPr>
        <w:pStyle w:val="a5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вступать в контакт и работать в коллективе (учитель−ученик, ученик–ученик, ученик–класс, учитель−класс); </w:t>
      </w:r>
    </w:p>
    <w:p w:rsidR="003040B5" w:rsidRPr="003040B5" w:rsidRDefault="003040B5" w:rsidP="00C26B89">
      <w:pPr>
        <w:pStyle w:val="a5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использовать принятые ритуалы социального взаимодействия с одноклассниками и учителем; </w:t>
      </w:r>
    </w:p>
    <w:p w:rsidR="003040B5" w:rsidRPr="003040B5" w:rsidRDefault="003040B5" w:rsidP="00C26B89">
      <w:pPr>
        <w:pStyle w:val="a5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обращаться за помощью и принимать помощь; </w:t>
      </w:r>
    </w:p>
    <w:p w:rsidR="003040B5" w:rsidRPr="003040B5" w:rsidRDefault="003040B5" w:rsidP="00C26B89">
      <w:pPr>
        <w:pStyle w:val="a5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слушать и понимать инструкцию к учебному заданию в разных видах деятельности и быту; </w:t>
      </w:r>
    </w:p>
    <w:p w:rsidR="003040B5" w:rsidRPr="003040B5" w:rsidRDefault="003040B5" w:rsidP="00C26B89">
      <w:pPr>
        <w:pStyle w:val="a5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</w:t>
      </w:r>
    </w:p>
    <w:p w:rsidR="003040B5" w:rsidRPr="003040B5" w:rsidRDefault="003040B5" w:rsidP="00C26B89">
      <w:pPr>
        <w:pStyle w:val="a5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3040B5" w:rsidRPr="003040B5" w:rsidRDefault="003040B5" w:rsidP="00C2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0B5">
        <w:rPr>
          <w:rFonts w:ascii="Times New Roman" w:eastAsia="Times New Roman" w:hAnsi="Times New Roman" w:cs="Times New Roman"/>
          <w:sz w:val="28"/>
          <w:szCs w:val="28"/>
          <w:u w:val="single"/>
        </w:rPr>
        <w:t>Регулятивные учебные действия:</w:t>
      </w:r>
    </w:p>
    <w:p w:rsidR="003040B5" w:rsidRPr="003040B5" w:rsidRDefault="003040B5" w:rsidP="00C26B89">
      <w:pPr>
        <w:pStyle w:val="a5"/>
        <w:numPr>
          <w:ilvl w:val="0"/>
          <w:numId w:val="32"/>
        </w:numPr>
        <w:spacing w:after="0" w:line="240" w:lineRule="auto"/>
        <w:ind w:left="426" w:hanging="349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адекватно соблюдать ритуалы школьного поведения (поднимать руку, вставать и выходить из-за парты и т.д.); </w:t>
      </w:r>
    </w:p>
    <w:p w:rsidR="003040B5" w:rsidRPr="003040B5" w:rsidRDefault="003040B5" w:rsidP="00C26B89">
      <w:pPr>
        <w:pStyle w:val="a5"/>
        <w:numPr>
          <w:ilvl w:val="0"/>
          <w:numId w:val="32"/>
        </w:numPr>
        <w:spacing w:after="0" w:line="240" w:lineRule="auto"/>
        <w:ind w:left="426" w:hanging="349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3040B5" w:rsidRPr="003040B5" w:rsidRDefault="003040B5" w:rsidP="00C26B89">
      <w:pPr>
        <w:pStyle w:val="a5"/>
        <w:numPr>
          <w:ilvl w:val="0"/>
          <w:numId w:val="32"/>
        </w:numPr>
        <w:spacing w:after="0" w:line="240" w:lineRule="auto"/>
        <w:ind w:left="426" w:hanging="349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3040B5" w:rsidRPr="003040B5" w:rsidRDefault="003040B5" w:rsidP="00C26B89">
      <w:pPr>
        <w:pStyle w:val="a5"/>
        <w:numPr>
          <w:ilvl w:val="0"/>
          <w:numId w:val="32"/>
        </w:numPr>
        <w:spacing w:after="0" w:line="240" w:lineRule="auto"/>
        <w:ind w:left="426" w:hanging="349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3040B5" w:rsidRPr="003040B5" w:rsidRDefault="003040B5" w:rsidP="00C2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40B5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Познавательные учебные действия:</w:t>
      </w:r>
    </w:p>
    <w:p w:rsidR="003040B5" w:rsidRPr="003040B5" w:rsidRDefault="003040B5" w:rsidP="00C26B89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выделять некоторые существенные, общие и отличительные свойства хорошо знакомых предметов; </w:t>
      </w:r>
    </w:p>
    <w:p w:rsidR="003040B5" w:rsidRPr="003040B5" w:rsidRDefault="003040B5" w:rsidP="00C26B89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lastRenderedPageBreak/>
        <w:t xml:space="preserve">делать простейшие обобщения, сравнивать, классифицировать на наглядном материале; </w:t>
      </w:r>
    </w:p>
    <w:p w:rsidR="003040B5" w:rsidRPr="003040B5" w:rsidRDefault="003040B5" w:rsidP="00C26B89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 xml:space="preserve">пользоваться знаками, символами, предметами-заместителями; </w:t>
      </w:r>
    </w:p>
    <w:p w:rsidR="003040B5" w:rsidRPr="003040B5" w:rsidRDefault="003040B5" w:rsidP="00C26B89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3040B5">
        <w:rPr>
          <w:rFonts w:ascii="Times New Roman" w:eastAsia="Times New Roman" w:hAnsi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- схематическое изображение, таблицу, предъявленных на бумажных и электронных и других носителях).</w:t>
      </w:r>
    </w:p>
    <w:p w:rsidR="00F44AE2" w:rsidRDefault="00F44AE2" w:rsidP="00C2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26B89" w:rsidRDefault="00C26B89" w:rsidP="00C26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040B5" w:rsidRPr="003040B5" w:rsidRDefault="003040B5" w:rsidP="00C26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40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 УЧЕБНОГО ПРЕДМЕТА </w:t>
      </w:r>
    </w:p>
    <w:p w:rsidR="00710708" w:rsidRPr="00710708" w:rsidRDefault="003040B5" w:rsidP="00C26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«МУЗЫКА</w:t>
      </w:r>
      <w:r w:rsidRPr="003040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040B5" w:rsidRPr="00F44AE2" w:rsidRDefault="003040B5" w:rsidP="00C26B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AE2">
        <w:rPr>
          <w:rFonts w:ascii="Times New Roman" w:eastAsia="Calibri" w:hAnsi="Times New Roman" w:cs="Times New Roman"/>
          <w:sz w:val="28"/>
          <w:szCs w:val="28"/>
        </w:rPr>
        <w:t>При определении содержания учебного предмета «</w:t>
      </w:r>
      <w:r w:rsidRPr="00F44AE2">
        <w:rPr>
          <w:rFonts w:ascii="Times New Roman" w:eastAsia="Calibri" w:hAnsi="Times New Roman" w:cs="Times New Roman"/>
          <w:i/>
          <w:sz w:val="28"/>
          <w:szCs w:val="28"/>
        </w:rPr>
        <w:t>Музыка</w:t>
      </w:r>
      <w:r w:rsidRPr="00F44AE2">
        <w:rPr>
          <w:rFonts w:ascii="Times New Roman" w:eastAsia="Calibri" w:hAnsi="Times New Roman" w:cs="Times New Roman"/>
          <w:sz w:val="28"/>
          <w:szCs w:val="28"/>
        </w:rPr>
        <w:t>» необходимо учитывать следующие требования:</w:t>
      </w:r>
    </w:p>
    <w:p w:rsidR="003040B5" w:rsidRPr="00F44AE2" w:rsidRDefault="003040B5" w:rsidP="00C26B89">
      <w:pPr>
        <w:pStyle w:val="a5"/>
        <w:numPr>
          <w:ilvl w:val="0"/>
          <w:numId w:val="34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44AE2">
        <w:rPr>
          <w:rFonts w:ascii="Times New Roman" w:hAnsi="Times New Roman"/>
          <w:sz w:val="28"/>
          <w:szCs w:val="28"/>
        </w:rPr>
        <w:t>социокультурные требования современного образования;</w:t>
      </w:r>
    </w:p>
    <w:p w:rsidR="003040B5" w:rsidRPr="00F44AE2" w:rsidRDefault="003040B5" w:rsidP="00C26B89">
      <w:pPr>
        <w:pStyle w:val="a5"/>
        <w:numPr>
          <w:ilvl w:val="0"/>
          <w:numId w:val="34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44AE2">
        <w:rPr>
          <w:rFonts w:ascii="Times New Roman" w:hAnsi="Times New Roman"/>
          <w:sz w:val="28"/>
          <w:szCs w:val="28"/>
        </w:rPr>
        <w:t>приоритет отечественной музыкальной культуры и музыкальных традиций в контексте мировой культуры;</w:t>
      </w:r>
    </w:p>
    <w:p w:rsidR="003040B5" w:rsidRPr="00F44AE2" w:rsidRDefault="003040B5" w:rsidP="00C26B89">
      <w:pPr>
        <w:pStyle w:val="a5"/>
        <w:numPr>
          <w:ilvl w:val="0"/>
          <w:numId w:val="34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44AE2">
        <w:rPr>
          <w:rFonts w:ascii="Times New Roman" w:hAnsi="Times New Roman"/>
          <w:sz w:val="28"/>
          <w:szCs w:val="28"/>
        </w:rPr>
        <w:t>художественная ценность музыкальных произведений;</w:t>
      </w:r>
    </w:p>
    <w:p w:rsidR="003040B5" w:rsidRPr="00F44AE2" w:rsidRDefault="003040B5" w:rsidP="00C26B89">
      <w:pPr>
        <w:pStyle w:val="a5"/>
        <w:numPr>
          <w:ilvl w:val="0"/>
          <w:numId w:val="34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44AE2">
        <w:rPr>
          <w:rFonts w:ascii="Times New Roman" w:hAnsi="Times New Roman"/>
          <w:sz w:val="28"/>
          <w:szCs w:val="28"/>
        </w:rPr>
        <w:t>доступность содержания учебного предмета;</w:t>
      </w:r>
    </w:p>
    <w:p w:rsidR="00F44AE2" w:rsidRPr="00710708" w:rsidRDefault="003040B5" w:rsidP="00C26B89">
      <w:pPr>
        <w:pStyle w:val="a5"/>
        <w:numPr>
          <w:ilvl w:val="0"/>
          <w:numId w:val="34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44AE2">
        <w:rPr>
          <w:rFonts w:ascii="Times New Roman" w:hAnsi="Times New Roman"/>
          <w:sz w:val="28"/>
          <w:szCs w:val="28"/>
        </w:rPr>
        <w:t>психотерапевтические и психокоррекционные возможности музыкальной деятельности.</w:t>
      </w:r>
    </w:p>
    <w:p w:rsidR="003040B5" w:rsidRPr="00F44AE2" w:rsidRDefault="003040B5" w:rsidP="00C26B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AE2">
        <w:rPr>
          <w:rFonts w:ascii="Times New Roman" w:eastAsia="Calibri" w:hAnsi="Times New Roman" w:cs="Times New Roman"/>
          <w:sz w:val="28"/>
          <w:szCs w:val="28"/>
        </w:rPr>
        <w:t>Содержание программы по музыке базируется на изучении обучающимся с умственной отсталостью (интеллектуальными нарушениями) основ музыкального искусства:</w:t>
      </w:r>
    </w:p>
    <w:p w:rsidR="003040B5" w:rsidRPr="00F44AE2" w:rsidRDefault="003040B5" w:rsidP="00C26B89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44AE2">
        <w:rPr>
          <w:rFonts w:ascii="Times New Roman" w:hAnsi="Times New Roman"/>
          <w:sz w:val="28"/>
          <w:szCs w:val="28"/>
        </w:rPr>
        <w:t>жанры музыки (песня, танец, марш и их разновидности);</w:t>
      </w:r>
    </w:p>
    <w:p w:rsidR="003040B5" w:rsidRPr="00F44AE2" w:rsidRDefault="003040B5" w:rsidP="00C26B89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44AE2">
        <w:rPr>
          <w:rFonts w:ascii="Times New Roman" w:hAnsi="Times New Roman"/>
          <w:sz w:val="28"/>
          <w:szCs w:val="28"/>
        </w:rPr>
        <w:t>основные средства музыкальной выразительности;</w:t>
      </w:r>
    </w:p>
    <w:p w:rsidR="003040B5" w:rsidRPr="00F44AE2" w:rsidRDefault="003040B5" w:rsidP="00C26B89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44AE2">
        <w:rPr>
          <w:rFonts w:ascii="Times New Roman" w:hAnsi="Times New Roman"/>
          <w:sz w:val="28"/>
          <w:szCs w:val="28"/>
        </w:rPr>
        <w:t>формы музыки (одночастная, двухчастная, трехчастная, куплетная);</w:t>
      </w:r>
    </w:p>
    <w:p w:rsidR="003040B5" w:rsidRPr="00F44AE2" w:rsidRDefault="003040B5" w:rsidP="00C26B89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44AE2">
        <w:rPr>
          <w:rFonts w:ascii="Times New Roman" w:hAnsi="Times New Roman"/>
          <w:sz w:val="28"/>
          <w:szCs w:val="28"/>
        </w:rPr>
        <w:t>зависимость формы музыкального произведения от содержания;</w:t>
      </w:r>
    </w:p>
    <w:p w:rsidR="003040B5" w:rsidRPr="00F44AE2" w:rsidRDefault="003040B5" w:rsidP="00C26B89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44AE2">
        <w:rPr>
          <w:rFonts w:ascii="Times New Roman" w:hAnsi="Times New Roman"/>
          <w:sz w:val="28"/>
          <w:szCs w:val="28"/>
        </w:rPr>
        <w:t>основные виды музыкальной деятельности: сочинение, исполнение, музыкальное восприятие.</w:t>
      </w:r>
    </w:p>
    <w:p w:rsidR="00C26B89" w:rsidRDefault="00C26B89" w:rsidP="00C26B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10708" w:rsidRPr="00710708" w:rsidRDefault="00710708" w:rsidP="00C26B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10708">
        <w:rPr>
          <w:rFonts w:ascii="Times New Roman" w:eastAsia="Times New Roman" w:hAnsi="Times New Roman"/>
          <w:sz w:val="28"/>
          <w:szCs w:val="28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</w:t>
      </w:r>
    </w:p>
    <w:p w:rsidR="00C26B89" w:rsidRDefault="00C26B89" w:rsidP="00C26B89">
      <w:pPr>
        <w:numPr>
          <w:ilvl w:val="0"/>
          <w:numId w:val="18"/>
        </w:numPr>
        <w:spacing w:after="0" w:line="240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1070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Хоровое </w:t>
      </w:r>
      <w:r w:rsidR="00710708" w:rsidRPr="0071070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пение;</w:t>
      </w:r>
      <w:r w:rsidRPr="00C26B8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C26B89" w:rsidRPr="00710708" w:rsidRDefault="00C26B89" w:rsidP="00C26B89">
      <w:pPr>
        <w:numPr>
          <w:ilvl w:val="0"/>
          <w:numId w:val="18"/>
        </w:numPr>
        <w:spacing w:after="0" w:line="240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слушание </w:t>
      </w:r>
      <w:r w:rsidRPr="0071070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музыки;</w:t>
      </w:r>
    </w:p>
    <w:p w:rsidR="00710708" w:rsidRPr="00710708" w:rsidRDefault="00710708" w:rsidP="00C26B89">
      <w:pPr>
        <w:numPr>
          <w:ilvl w:val="0"/>
          <w:numId w:val="18"/>
        </w:numPr>
        <w:spacing w:after="0" w:line="240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1070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элементы музыкальной грамоты;</w:t>
      </w:r>
    </w:p>
    <w:p w:rsidR="00710708" w:rsidRPr="00710708" w:rsidRDefault="00710708" w:rsidP="00C26B89">
      <w:pPr>
        <w:numPr>
          <w:ilvl w:val="0"/>
          <w:numId w:val="18"/>
        </w:numPr>
        <w:spacing w:after="0" w:line="240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1070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игра на музыкальных инструментах детского оркестра. </w:t>
      </w:r>
    </w:p>
    <w:p w:rsidR="00C26B89" w:rsidRDefault="00C26B89" w:rsidP="00C26B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10708" w:rsidRPr="00F44AE2" w:rsidRDefault="00710708" w:rsidP="00C26B89">
      <w:pPr>
        <w:spacing w:after="0" w:line="240" w:lineRule="auto"/>
        <w:ind w:firstLine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0708">
        <w:rPr>
          <w:rFonts w:ascii="Times New Roman" w:eastAsia="Times New Roman" w:hAnsi="Times New Roman"/>
          <w:sz w:val="28"/>
          <w:szCs w:val="28"/>
        </w:rPr>
        <w:t>Содержание программного материала уроков состоит из элементарного теоретического материала, доступных видов музыкальной деятельности,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10708">
        <w:rPr>
          <w:rFonts w:ascii="Times New Roman" w:eastAsia="Times New Roman" w:hAnsi="Times New Roman"/>
          <w:sz w:val="28"/>
          <w:szCs w:val="28"/>
        </w:rPr>
        <w:t>музыкальных произведений для слушания и исполнения, вокальных упражнений.</w:t>
      </w:r>
      <w:r w:rsidRPr="00710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1C85" w:rsidRDefault="003C1C85" w:rsidP="00AA2839">
      <w:pPr>
        <w:spacing w:after="160" w:line="259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  <w:lang w:eastAsia="en-US"/>
        </w:rPr>
        <w:sectPr w:rsidR="003C1C85" w:rsidSect="00774F7F">
          <w:pgSz w:w="11906" w:h="16838"/>
          <w:pgMar w:top="851" w:right="1134" w:bottom="851" w:left="1418" w:header="708" w:footer="708" w:gutter="0"/>
          <w:pgNumType w:start="0"/>
          <w:cols w:space="708"/>
          <w:titlePg/>
          <w:docGrid w:linePitch="360"/>
        </w:sectPr>
      </w:pPr>
    </w:p>
    <w:p w:rsidR="00710708" w:rsidRPr="00710708" w:rsidRDefault="00710708" w:rsidP="0040742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7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предмета «</w:t>
      </w:r>
      <w:r w:rsidRPr="007107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Музыка» </w:t>
      </w:r>
    </w:p>
    <w:tbl>
      <w:tblPr>
        <w:tblStyle w:val="a9"/>
        <w:tblW w:w="15310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7"/>
        <w:gridCol w:w="2977"/>
        <w:gridCol w:w="2836"/>
      </w:tblGrid>
      <w:tr w:rsidR="003C1C85" w:rsidTr="00774F7F">
        <w:tc>
          <w:tcPr>
            <w:tcW w:w="15310" w:type="dxa"/>
            <w:gridSpan w:val="4"/>
            <w:shd w:val="clear" w:color="auto" w:fill="F2F2F2" w:themeFill="background1" w:themeFillShade="F2"/>
          </w:tcPr>
          <w:p w:rsidR="003C1C85" w:rsidRDefault="003C1C85" w:rsidP="00D13F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3A5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  <w:p w:rsidR="00774F7F" w:rsidRPr="000353A5" w:rsidRDefault="00774F7F" w:rsidP="00D13F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1C85" w:rsidTr="00774F7F">
        <w:trPr>
          <w:trHeight w:val="331"/>
        </w:trPr>
        <w:tc>
          <w:tcPr>
            <w:tcW w:w="15310" w:type="dxa"/>
            <w:gridSpan w:val="4"/>
            <w:shd w:val="clear" w:color="auto" w:fill="F2F2F2" w:themeFill="background1" w:themeFillShade="F2"/>
          </w:tcPr>
          <w:p w:rsidR="003C1C85" w:rsidRPr="00152636" w:rsidRDefault="003C1C85" w:rsidP="003C1C8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52636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74F7F" w:rsidTr="00774F7F">
        <w:trPr>
          <w:trHeight w:val="742"/>
        </w:trPr>
        <w:tc>
          <w:tcPr>
            <w:tcW w:w="5670" w:type="dxa"/>
            <w:shd w:val="clear" w:color="auto" w:fill="F2F2F2" w:themeFill="background1" w:themeFillShade="F2"/>
          </w:tcPr>
          <w:p w:rsidR="00774F7F" w:rsidRPr="00C26B89" w:rsidRDefault="00774F7F" w:rsidP="00774F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B89">
              <w:rPr>
                <w:rFonts w:ascii="Times New Roman" w:hAnsi="Times New Roman"/>
                <w:b/>
                <w:sz w:val="28"/>
                <w:szCs w:val="28"/>
              </w:rPr>
              <w:t>Пение</w:t>
            </w:r>
          </w:p>
          <w:p w:rsidR="00774F7F" w:rsidRPr="000353A5" w:rsidRDefault="00774F7F" w:rsidP="00774F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774F7F" w:rsidRPr="00C26B89" w:rsidRDefault="00774F7F" w:rsidP="00774F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B89">
              <w:rPr>
                <w:rFonts w:ascii="Times New Roman" w:hAnsi="Times New Roman"/>
                <w:b/>
                <w:sz w:val="28"/>
                <w:szCs w:val="28"/>
              </w:rPr>
              <w:t>Слушание музыки</w:t>
            </w:r>
          </w:p>
          <w:p w:rsidR="00774F7F" w:rsidRPr="000353A5" w:rsidRDefault="00774F7F" w:rsidP="00774F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774F7F" w:rsidRPr="000353A5" w:rsidRDefault="00774F7F" w:rsidP="00774F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3A5">
              <w:rPr>
                <w:rFonts w:ascii="Times New Roman" w:hAnsi="Times New Roman"/>
                <w:b/>
                <w:sz w:val="24"/>
                <w:szCs w:val="24"/>
              </w:rPr>
              <w:t>Элементы музыкальной грамоты</w:t>
            </w:r>
          </w:p>
          <w:p w:rsidR="00774F7F" w:rsidRPr="000353A5" w:rsidRDefault="00774F7F" w:rsidP="00774F7F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:rsidR="00774F7F" w:rsidRPr="000353A5" w:rsidRDefault="00774F7F" w:rsidP="00774F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3A5">
              <w:rPr>
                <w:rFonts w:ascii="Times New Roman" w:hAnsi="Times New Roman"/>
                <w:b/>
                <w:sz w:val="24"/>
                <w:szCs w:val="24"/>
              </w:rPr>
              <w:t>Игра на музыкальных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инструментах детского оркестра</w:t>
            </w:r>
          </w:p>
        </w:tc>
      </w:tr>
      <w:tr w:rsidR="00774F7F" w:rsidTr="00774F7F">
        <w:trPr>
          <w:trHeight w:val="742"/>
        </w:trPr>
        <w:tc>
          <w:tcPr>
            <w:tcW w:w="5670" w:type="dxa"/>
          </w:tcPr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Пение в диапазоне ЛЯ малой октавы – ДО 2.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Мягкая атака как основной способ звукообразования.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Умение сохранять напевность при пении маршевых песен, достаточно четко выполняя несложный пунктирный ритм.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Навыки нефорсированного звука при пении песен энергичного характера.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Умение петь продолжительные фразы на одном дыхании, равномерно распределяя его.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Работа над чистотой унисона.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Ознакомление с графической записью мелодии.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Графическое изображение нот: до, ре, ми.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Умение следить за движением мелодии при пении по записи на доске.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 xml:space="preserve">Работа над дикцией с использованием вокальных упражнений на слоги: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да,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грэ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мэ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рэ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дэ, ми,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гри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гру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до,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гро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Развитие умения четко проговаривать текст в песнях с быстрым темпом.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Пение звукоряда</w:t>
            </w:r>
            <w:proofErr w:type="gramStart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C1C85">
              <w:rPr>
                <w:rFonts w:ascii="Times New Roman" w:hAnsi="Times New Roman"/>
                <w:sz w:val="24"/>
                <w:szCs w:val="24"/>
              </w:rPr>
              <w:t>о мажор вверх и вниз без сопровождения и с аккомпанементом.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Умение осмысленно, выразительно петь выученную песню.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Развитие навыков игры на детских музыкальных инструментах.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lastRenderedPageBreak/>
              <w:t>Умение различать разные по характеру части музыкального произведения.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Умение различать мелодию и аккомпанемент в песне.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Формирование представления о строении музыкального произведения: фраза, предложение, вступление, проигрыш, заключение.</w:t>
            </w:r>
          </w:p>
          <w:p w:rsidR="00774F7F" w:rsidRPr="003C1C85" w:rsidRDefault="00774F7F" w:rsidP="00774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Знакомство с духовыми инструментами: труба, кларнет, саксофон, флейта.</w:t>
            </w:r>
          </w:p>
          <w:p w:rsidR="00774F7F" w:rsidRPr="003C1C85" w:rsidRDefault="00774F7F" w:rsidP="00774F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74F7F" w:rsidRPr="003C1C85" w:rsidRDefault="00774F7F" w:rsidP="00774F7F">
            <w:pPr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Представление о выразительности динамических оттенков: форте, пиано, меццо-пиано, меццо-форте. Звукоряд</w:t>
            </w:r>
            <w:proofErr w:type="gramStart"/>
            <w:r w:rsidRPr="003C1C8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C1C85">
              <w:rPr>
                <w:rFonts w:ascii="Times New Roman" w:hAnsi="Times New Roman"/>
                <w:sz w:val="24"/>
                <w:szCs w:val="24"/>
              </w:rPr>
              <w:t>о мажор. Сведения о нотной записи: скрипичный ключ, нотный стан, счет линеек, добавочные линейки. Уметь следить за движением мелодии по графической записи во время пения.</w:t>
            </w:r>
          </w:p>
          <w:p w:rsidR="00774F7F" w:rsidRPr="003C1C85" w:rsidRDefault="00774F7F" w:rsidP="00774F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6" w:type="dxa"/>
          </w:tcPr>
          <w:p w:rsidR="00774F7F" w:rsidRPr="003C1C85" w:rsidRDefault="00774F7F" w:rsidP="00774F7F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85">
              <w:rPr>
                <w:rFonts w:ascii="Times New Roman" w:hAnsi="Times New Roman"/>
                <w:sz w:val="24"/>
                <w:szCs w:val="24"/>
              </w:rPr>
              <w:t>Пользоваться приемами игры на ударных инструментах: бубен, маракас, деревянные ложки, металлофон. Играть на металлофоне короткую песню-</w:t>
            </w:r>
            <w:proofErr w:type="spellStart"/>
            <w:r w:rsidRPr="003C1C85">
              <w:rPr>
                <w:rFonts w:ascii="Times New Roman" w:hAnsi="Times New Roman"/>
                <w:sz w:val="24"/>
                <w:szCs w:val="24"/>
              </w:rPr>
              <w:t>попевку</w:t>
            </w:r>
            <w:proofErr w:type="spellEnd"/>
            <w:r w:rsidRPr="003C1C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4F7F" w:rsidRPr="003C1C85" w:rsidRDefault="00774F7F" w:rsidP="00774F7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A858AC" w:rsidRDefault="00A858AC" w:rsidP="00A858AC">
      <w:pPr>
        <w:spacing w:after="0"/>
        <w:rPr>
          <w:rFonts w:ascii="Times New Roman" w:hAnsi="Times New Roman"/>
          <w:color w:val="000000"/>
          <w:sz w:val="28"/>
          <w:szCs w:val="24"/>
        </w:rPr>
      </w:pPr>
    </w:p>
    <w:p w:rsidR="00647C2A" w:rsidRDefault="00647C2A" w:rsidP="00A85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7C2A" w:rsidRDefault="00647C2A" w:rsidP="00A85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58AC" w:rsidRPr="00ED2956" w:rsidRDefault="008365CC" w:rsidP="00ED29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65CC"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ДЕЯТЕЛЬНОСТИ</w:t>
      </w:r>
    </w:p>
    <w:p w:rsidR="00A858AC" w:rsidRDefault="00A858AC" w:rsidP="00B535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 класс</w:t>
      </w:r>
    </w:p>
    <w:tbl>
      <w:tblPr>
        <w:tblStyle w:val="a9"/>
        <w:tblW w:w="15559" w:type="dxa"/>
        <w:tblLook w:val="04A0" w:firstRow="1" w:lastRow="0" w:firstColumn="1" w:lastColumn="0" w:noHBand="0" w:noVBand="1"/>
      </w:tblPr>
      <w:tblGrid>
        <w:gridCol w:w="817"/>
        <w:gridCol w:w="2977"/>
        <w:gridCol w:w="4252"/>
        <w:gridCol w:w="1134"/>
        <w:gridCol w:w="3686"/>
        <w:gridCol w:w="2693"/>
      </w:tblGrid>
      <w:tr w:rsidR="00A858AC" w:rsidRPr="00A858AC" w:rsidTr="004663B8">
        <w:tc>
          <w:tcPr>
            <w:tcW w:w="15559" w:type="dxa"/>
            <w:gridSpan w:val="6"/>
            <w:shd w:val="clear" w:color="auto" w:fill="F2F2F2" w:themeFill="background1" w:themeFillShade="F2"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класс </w:t>
            </w:r>
            <w:proofErr w:type="gramStart"/>
            <w:r w:rsidRPr="00A858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="00ED2956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(16</w:t>
            </w:r>
            <w:r w:rsidRPr="00A8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A858AC" w:rsidRPr="00A858AC" w:rsidTr="004663B8">
        <w:tc>
          <w:tcPr>
            <w:tcW w:w="817" w:type="dxa"/>
            <w:vMerge w:val="restart"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C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4252" w:type="dxa"/>
            <w:vMerge w:val="restart"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C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по темам</w:t>
            </w:r>
          </w:p>
        </w:tc>
        <w:tc>
          <w:tcPr>
            <w:tcW w:w="1134" w:type="dxa"/>
            <w:vMerge w:val="restart"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C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6379" w:type="dxa"/>
            <w:gridSpan w:val="2"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58AC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A858AC" w:rsidRPr="00A858AC" w:rsidTr="004663B8">
        <w:tc>
          <w:tcPr>
            <w:tcW w:w="817" w:type="dxa"/>
            <w:vMerge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vMerge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C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 для пения</w:t>
            </w:r>
          </w:p>
        </w:tc>
        <w:tc>
          <w:tcPr>
            <w:tcW w:w="2693" w:type="dxa"/>
          </w:tcPr>
          <w:p w:rsidR="00A858AC" w:rsidRPr="00A858AC" w:rsidRDefault="00A858AC" w:rsidP="00A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C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 для слушания</w:t>
            </w:r>
          </w:p>
        </w:tc>
      </w:tr>
      <w:tr w:rsidR="00273A7A" w:rsidRPr="00A858AC" w:rsidTr="004663B8">
        <w:tc>
          <w:tcPr>
            <w:tcW w:w="817" w:type="dxa"/>
          </w:tcPr>
          <w:p w:rsidR="00273A7A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273A7A" w:rsidRDefault="008B3F5B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7A" w:rsidRPr="00273A7A" w:rsidRDefault="00273A7A" w:rsidP="008B3F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певческих навыков и умений на материале, пройденном в предыдущих классах, а также на новом материале.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кантиленой.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петь без сопровождения инструмента несложные, хорошо знакомые песни.</w:t>
            </w:r>
          </w:p>
          <w:p w:rsidR="00273A7A" w:rsidRPr="00273A7A" w:rsidRDefault="00273A7A" w:rsidP="008B3F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Дифференцирование звуков по высоте и направлению движения мелодии: звуки высокие, низкие средние: восходящее, нисходящее движение мелодии и на одной высоте.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показа рукой направления мелодии (сверху вниз или снизу-вверх).</w:t>
            </w:r>
          </w:p>
          <w:p w:rsidR="00273A7A" w:rsidRPr="00273A7A" w:rsidRDefault="00273A7A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A7A" w:rsidRPr="00ED2956" w:rsidRDefault="00ED2956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044496" w:rsidRDefault="00273A7A" w:rsidP="00273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«Осенние листья»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муз. Ю. Слонова, сл.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Токмаковой;</w:t>
            </w:r>
          </w:p>
          <w:p w:rsidR="00273A7A" w:rsidRPr="00044496" w:rsidRDefault="00273A7A" w:rsidP="00273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«Семеро жуков»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немецкая народная песня, обр.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Тюкова;</w:t>
            </w:r>
          </w:p>
          <w:p w:rsidR="00273A7A" w:rsidRPr="00044496" w:rsidRDefault="00273A7A" w:rsidP="00273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«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Листопад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» - муз. Т</w:t>
            </w:r>
            <w:r>
              <w:rPr>
                <w:rFonts w:ascii="Times New Roman" w:hAnsi="Times New Roman"/>
                <w:sz w:val="24"/>
                <w:szCs w:val="24"/>
              </w:rPr>
              <w:t>. Попатенко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, сл.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Авдиенко;</w:t>
            </w:r>
          </w:p>
          <w:p w:rsidR="00273A7A" w:rsidRPr="00044496" w:rsidRDefault="00273A7A" w:rsidP="00273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«Наш край»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Кабалевского, сл.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Пришельца;</w:t>
            </w:r>
          </w:p>
          <w:p w:rsidR="00273A7A" w:rsidRPr="00044496" w:rsidRDefault="00273A7A" w:rsidP="00273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«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Про нашего учителя»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Бойко, сл.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Лаписовой;</w:t>
            </w:r>
          </w:p>
          <w:p w:rsidR="00273A7A" w:rsidRPr="00044496" w:rsidRDefault="00273A7A" w:rsidP="00273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«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Скворушка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» - муз.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Чисталева, сл.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Образцова;</w:t>
            </w:r>
          </w:p>
          <w:p w:rsidR="00273A7A" w:rsidRPr="00044496" w:rsidRDefault="00273A7A" w:rsidP="00273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«Дважды два четыре»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Шаинского, </w:t>
            </w:r>
          </w:p>
          <w:p w:rsidR="00273A7A" w:rsidRPr="00044496" w:rsidRDefault="00273A7A" w:rsidP="00273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сл.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Пляцковского;</w:t>
            </w:r>
          </w:p>
          <w:p w:rsidR="00273A7A" w:rsidRPr="00044496" w:rsidRDefault="00273A7A" w:rsidP="00273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«Игра в гости»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Кабалевского, сл.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Рахимова.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7A" w:rsidRPr="00044496" w:rsidRDefault="00273A7A" w:rsidP="00273A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«Детский альбом» - муз.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Чайковского: 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«Итальянская песенка»; «Жаворонок»;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«Неаполитанская песенка»;</w:t>
            </w:r>
          </w:p>
          <w:p w:rsidR="00273A7A" w:rsidRPr="00044496" w:rsidRDefault="00273A7A" w:rsidP="00273A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«Ты, соловушка, умолкни»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Глинки, сл.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Забеллы.</w:t>
            </w:r>
          </w:p>
        </w:tc>
      </w:tr>
      <w:tr w:rsidR="00273A7A" w:rsidRPr="00A858AC" w:rsidTr="004663B8">
        <w:tc>
          <w:tcPr>
            <w:tcW w:w="817" w:type="dxa"/>
          </w:tcPr>
          <w:p w:rsidR="00273A7A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A7A" w:rsidRPr="00273A7A" w:rsidRDefault="00ED2956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73A7A" w:rsidRPr="00A858AC" w:rsidTr="004663B8">
        <w:tc>
          <w:tcPr>
            <w:tcW w:w="817" w:type="dxa"/>
          </w:tcPr>
          <w:p w:rsidR="00273A7A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A7A" w:rsidRPr="00ED2956" w:rsidRDefault="00ED2956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73A7A" w:rsidRPr="00A858AC" w:rsidTr="004663B8">
        <w:tc>
          <w:tcPr>
            <w:tcW w:w="817" w:type="dxa"/>
          </w:tcPr>
          <w:p w:rsidR="00273A7A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образы Родины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A7A" w:rsidRPr="00ED2956" w:rsidRDefault="00ED2956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73A7A" w:rsidRPr="00A858AC" w:rsidTr="004663B8">
        <w:tc>
          <w:tcPr>
            <w:tcW w:w="817" w:type="dxa"/>
          </w:tcPr>
          <w:p w:rsidR="00273A7A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музыку мы слышим?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A7A" w:rsidRPr="00ED2956" w:rsidRDefault="00ED2956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73A7A" w:rsidRPr="00A858AC" w:rsidTr="004663B8">
        <w:tc>
          <w:tcPr>
            <w:tcW w:w="15559" w:type="dxa"/>
            <w:gridSpan w:val="6"/>
            <w:shd w:val="clear" w:color="auto" w:fill="F2F2F2" w:themeFill="background1" w:themeFillShade="F2"/>
          </w:tcPr>
          <w:p w:rsidR="00273A7A" w:rsidRPr="008B3F5B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класс </w:t>
            </w:r>
            <w:r w:rsidRPr="008B3F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2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</w:t>
            </w:r>
            <w:proofErr w:type="gramStart"/>
            <w:r w:rsidR="00ED2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ED2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8B3F5B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273A7A" w:rsidRPr="00A858AC" w:rsidTr="004663B8">
        <w:tc>
          <w:tcPr>
            <w:tcW w:w="817" w:type="dxa"/>
          </w:tcPr>
          <w:p w:rsidR="00273A7A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A858AC" w:rsidRDefault="00B3612A" w:rsidP="00273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Звонко музыка звучит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7A" w:rsidRPr="00B3612A" w:rsidRDefault="00273A7A" w:rsidP="00B361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определять сильную долю на слух.</w:t>
            </w:r>
            <w:r w:rsidR="008B3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умения </w:t>
            </w:r>
            <w:r w:rsidRPr="008B3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отчетливого произведения текста в быстром темпе исполняемого произведения.</w:t>
            </w:r>
            <w:r w:rsidR="008B3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элементарных представлений о выразительном значении динамических оттенков (форте – громко, пиано – тихи).</w:t>
            </w:r>
          </w:p>
        </w:tc>
        <w:tc>
          <w:tcPr>
            <w:tcW w:w="1134" w:type="dxa"/>
          </w:tcPr>
          <w:p w:rsidR="00273A7A" w:rsidRPr="00A858AC" w:rsidRDefault="00ED2956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044496" w:rsidRDefault="00273A7A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«Ах ты, зимушка, зима»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муз.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Александрова, сл. народные;</w:t>
            </w:r>
          </w:p>
          <w:p w:rsidR="00273A7A" w:rsidRPr="00044496" w:rsidRDefault="00273A7A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«Родина моя»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Тиличеевой, сл.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Щербицкого;</w:t>
            </w:r>
          </w:p>
          <w:p w:rsidR="00273A7A" w:rsidRPr="00044496" w:rsidRDefault="00273A7A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«Чему учат в школе»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273A7A" w:rsidRPr="00044496" w:rsidRDefault="00273A7A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муз.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Шаинского, сл.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Пляцковского;</w:t>
            </w:r>
          </w:p>
          <w:p w:rsidR="00273A7A" w:rsidRPr="00044496" w:rsidRDefault="00273A7A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«Почему медведь зимой спит?»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Книппера, сл.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Коваленкова;</w:t>
            </w:r>
          </w:p>
          <w:p w:rsidR="00273A7A" w:rsidRPr="00044496" w:rsidRDefault="00273A7A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«Елочка»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Гольденберг, сл. 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Александровой;</w:t>
            </w:r>
          </w:p>
          <w:p w:rsidR="00273A7A" w:rsidRPr="00044496" w:rsidRDefault="00273A7A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«У каждого свой музыкальный инструмент»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эстонская народная песня.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7A" w:rsidRPr="00044496" w:rsidRDefault="00273A7A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Полька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» - муз.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Александрова;</w:t>
            </w:r>
          </w:p>
          <w:p w:rsidR="00273A7A" w:rsidRPr="00044496" w:rsidRDefault="00273A7A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«Марш Черномора»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из оперы «Руслан и Людмила»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Глинки;</w:t>
            </w:r>
          </w:p>
          <w:p w:rsidR="00273A7A" w:rsidRPr="00044496" w:rsidRDefault="00273A7A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«Рондо-марш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» - муз.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Кабалевского.</w:t>
            </w:r>
          </w:p>
          <w:p w:rsidR="00273A7A" w:rsidRPr="00044496" w:rsidRDefault="00273A7A" w:rsidP="008B3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A7A" w:rsidRPr="00A858AC" w:rsidTr="004663B8">
        <w:tc>
          <w:tcPr>
            <w:tcW w:w="817" w:type="dxa"/>
          </w:tcPr>
          <w:p w:rsidR="00273A7A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A858AC" w:rsidRDefault="00B3612A" w:rsidP="00273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снега намело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7A" w:rsidRPr="008B3F5B" w:rsidRDefault="00273A7A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73A7A" w:rsidRPr="00A858AC" w:rsidTr="004663B8">
        <w:tc>
          <w:tcPr>
            <w:tcW w:w="817" w:type="dxa"/>
          </w:tcPr>
          <w:p w:rsidR="00273A7A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A858AC" w:rsidRDefault="00B3612A" w:rsidP="00273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Композитор, исполнитель, слушатель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8B3F5B" w:rsidRDefault="00273A7A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A7A" w:rsidRPr="00A858AC" w:rsidRDefault="00ED2956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73A7A" w:rsidRPr="00A858AC" w:rsidTr="004663B8">
        <w:tc>
          <w:tcPr>
            <w:tcW w:w="817" w:type="dxa"/>
          </w:tcPr>
          <w:p w:rsidR="00273A7A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A858AC" w:rsidRDefault="00B3612A" w:rsidP="009C1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куплетов в песне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7A" w:rsidRPr="008B3F5B" w:rsidRDefault="00273A7A" w:rsidP="009C1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вступление, запев, припев, проигрыш, окончание песни;</w:t>
            </w:r>
            <w:r w:rsidRPr="008B3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характер и содержание знакомых музыкальных произведений, предусмотренных программой.</w:t>
            </w:r>
          </w:p>
        </w:tc>
        <w:tc>
          <w:tcPr>
            <w:tcW w:w="1134" w:type="dxa"/>
          </w:tcPr>
          <w:p w:rsidR="00273A7A" w:rsidRPr="00A858AC" w:rsidRDefault="00ED2956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7A" w:rsidRPr="00A858AC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73A7A" w:rsidRPr="00A858AC" w:rsidTr="004663B8">
        <w:tc>
          <w:tcPr>
            <w:tcW w:w="15559" w:type="dxa"/>
            <w:gridSpan w:val="6"/>
            <w:shd w:val="clear" w:color="auto" w:fill="F2F2F2" w:themeFill="background1" w:themeFillShade="F2"/>
          </w:tcPr>
          <w:p w:rsidR="00273A7A" w:rsidRPr="008B3F5B" w:rsidRDefault="00273A7A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класс </w:t>
            </w:r>
            <w:r w:rsidRPr="008B3F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="00DA7BE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(21 час</w:t>
            </w:r>
            <w:r w:rsidRPr="008B3F5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C1A65" w:rsidRPr="00A858AC" w:rsidTr="004663B8">
        <w:tc>
          <w:tcPr>
            <w:tcW w:w="817" w:type="dxa"/>
          </w:tcPr>
          <w:p w:rsidR="009C1A65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Такая разная музыка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5" w:rsidRPr="009C1A65" w:rsidRDefault="009C1A65" w:rsidP="009C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1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умения различать марши, танцы.</w:t>
            </w:r>
            <w:r w:rsidR="008B3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Сказочные сюжеты в музыке. Характерные особенности. Идейное и художественное содержание. Музыкальные средства, с помощью которых создаются образы.</w:t>
            </w:r>
          </w:p>
          <w:p w:rsidR="009C1A65" w:rsidRPr="009C1A65" w:rsidRDefault="009C1A65" w:rsidP="009C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1A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элементарных представлений о многофункциональности музыки.</w:t>
            </w:r>
          </w:p>
        </w:tc>
        <w:tc>
          <w:tcPr>
            <w:tcW w:w="1134" w:type="dxa"/>
          </w:tcPr>
          <w:p w:rsidR="009C1A65" w:rsidRPr="00A858AC" w:rsidRDefault="00DA7BE0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«Золотая звездочка Москвы»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Бойка, сл. М. Пляцковского;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«Вот уж зимушка проходит»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«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Блины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» - русская народная песня;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«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Чудак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» - муз.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Блага, сл.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Везели;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«В гостях у вороны»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Раухвейгера, сл. М. Кравчука;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«Со вьюном я хожу»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«Как у наших у ворот»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«Мамина песенка»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Парцхаладзе, сл.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Пляцковского;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«Ах вы, сени, мои сени»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русская народная песня;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«До, ре, ми, фа, соль»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Островского, сл. 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Петровой.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«За рекою старый дом»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Баха;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Фрагменты из музыки 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Черчилля к кинофильму 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«Белоснежка и семь гномов»;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«Детский танец»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Майкапара;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 xml:space="preserve">«Тоска по весне»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- муз.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Моцарта, сл.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Овербека;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«Добрый жук»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Спадавеккиа.</w:t>
            </w:r>
          </w:p>
        </w:tc>
      </w:tr>
      <w:tr w:rsidR="009C1A65" w:rsidRPr="00A858AC" w:rsidTr="004663B8">
        <w:tc>
          <w:tcPr>
            <w:tcW w:w="817" w:type="dxa"/>
          </w:tcPr>
          <w:p w:rsidR="009C1A65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в музыке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9C1A65" w:rsidRDefault="009C1A65" w:rsidP="009C1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A65" w:rsidRPr="00A858AC" w:rsidRDefault="00DA7BE0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5" w:rsidRPr="00A858AC" w:rsidRDefault="009C1A65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C1A65" w:rsidRPr="00A858AC" w:rsidRDefault="009C1A65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C1A65" w:rsidRPr="00A858AC" w:rsidTr="004663B8">
        <w:tc>
          <w:tcPr>
            <w:tcW w:w="817" w:type="dxa"/>
          </w:tcPr>
          <w:p w:rsidR="009C1A65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5" w:rsidRPr="009C1A65" w:rsidRDefault="009C1A65" w:rsidP="009C1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65">
              <w:rPr>
                <w:rFonts w:ascii="Times New Roman" w:hAnsi="Times New Roman" w:cs="Times New Roman"/>
                <w:sz w:val="24"/>
                <w:szCs w:val="24"/>
              </w:rPr>
              <w:t>Узнавать музыкальные формы (одночастная, двухчастная,); народные музыкальные инструменты и их звучание (труба, кларнет, саксофон, флейта.).</w:t>
            </w:r>
            <w:r w:rsidR="008B3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A65">
              <w:rPr>
                <w:rFonts w:ascii="Times New Roman" w:hAnsi="Times New Roman" w:cs="Times New Roman"/>
                <w:sz w:val="24"/>
                <w:szCs w:val="24"/>
              </w:rPr>
              <w:t>Особенности мелодического голосоведения (плавно, отрывисто, скачкообразно)</w:t>
            </w:r>
          </w:p>
        </w:tc>
        <w:tc>
          <w:tcPr>
            <w:tcW w:w="1134" w:type="dxa"/>
          </w:tcPr>
          <w:p w:rsidR="009C1A65" w:rsidRPr="00A858AC" w:rsidRDefault="00DA7BE0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5" w:rsidRPr="00A858AC" w:rsidRDefault="009C1A65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C1A65" w:rsidRPr="00A858AC" w:rsidRDefault="009C1A65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C1A65" w:rsidRPr="00A858AC" w:rsidTr="004663B8">
        <w:tc>
          <w:tcPr>
            <w:tcW w:w="817" w:type="dxa"/>
          </w:tcPr>
          <w:p w:rsidR="009C1A65" w:rsidRPr="008B3F5B" w:rsidRDefault="008B3F5B" w:rsidP="0027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выражает чувства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9C1A65" w:rsidRDefault="009C1A65" w:rsidP="009C1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A65" w:rsidRPr="00A858AC" w:rsidRDefault="00DA7BE0" w:rsidP="0027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5" w:rsidRPr="00A858AC" w:rsidRDefault="009C1A65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C1A65" w:rsidRPr="00A858AC" w:rsidRDefault="009C1A65" w:rsidP="0027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C1A65" w:rsidRPr="00A858AC" w:rsidTr="004663B8">
        <w:tc>
          <w:tcPr>
            <w:tcW w:w="817" w:type="dxa"/>
          </w:tcPr>
          <w:p w:rsidR="009C1A65" w:rsidRPr="008B3F5B" w:rsidRDefault="008B3F5B" w:rsidP="009C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дом – кто в нем?</w:t>
            </w:r>
          </w:p>
        </w:tc>
        <w:tc>
          <w:tcPr>
            <w:tcW w:w="4252" w:type="dxa"/>
            <w:vMerge w:val="restart"/>
          </w:tcPr>
          <w:p w:rsidR="009C1A65" w:rsidRPr="009C1A65" w:rsidRDefault="009C1A65" w:rsidP="009C1A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музыкальных произведений, имеющих ярко выраженную жанровую основу. Определение особенностей основных </w:t>
            </w:r>
            <w:r w:rsidRPr="009C1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жанров музыки: песня, танец, марш. Воспроизведение простых инструментальных аккомпанементов как сопровождения к песенной, танцевальной и маршевой музыке. Двигательные импровизации. </w:t>
            </w:r>
            <w:r w:rsidRPr="009C1A65">
              <w:rPr>
                <w:rFonts w:ascii="Times New Roman" w:hAnsi="Times New Roman"/>
                <w:sz w:val="24"/>
                <w:szCs w:val="24"/>
              </w:rPr>
              <w:t>Ознакомление с графической записью мелодии. Умение пользоваться нотной записью: скрипичный ключ, счет линеек, нотный стан.</w:t>
            </w:r>
            <w:r w:rsidRPr="009C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C1A65" w:rsidRPr="00A858AC" w:rsidRDefault="00DA7BE0" w:rsidP="009C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5" w:rsidRPr="00A858AC" w:rsidRDefault="009C1A65" w:rsidP="009C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C1A65" w:rsidRPr="00A858AC" w:rsidRDefault="009C1A65" w:rsidP="009C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C1A65" w:rsidRPr="00A858AC" w:rsidTr="004663B8">
        <w:tc>
          <w:tcPr>
            <w:tcW w:w="817" w:type="dxa"/>
          </w:tcPr>
          <w:p w:rsidR="009C1A65" w:rsidRPr="008B3F5B" w:rsidRDefault="008B3F5B" w:rsidP="009C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звукоряд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65" w:rsidRPr="00A858AC" w:rsidRDefault="009C1A65" w:rsidP="009C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A65" w:rsidRPr="00A858AC" w:rsidRDefault="00DA7BE0" w:rsidP="009C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5" w:rsidRPr="00A858AC" w:rsidRDefault="009C1A65" w:rsidP="009C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9C1A65" w:rsidRPr="00A858AC" w:rsidRDefault="009C1A65" w:rsidP="009C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C1A65" w:rsidRPr="00A858AC" w:rsidTr="004663B8">
        <w:tc>
          <w:tcPr>
            <w:tcW w:w="817" w:type="dxa"/>
          </w:tcPr>
          <w:p w:rsidR="009C1A65" w:rsidRPr="008B3F5B" w:rsidRDefault="008B3F5B" w:rsidP="009C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вместе с музыкой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A858AC" w:rsidRDefault="009C1A65" w:rsidP="009C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A65" w:rsidRPr="00A858AC" w:rsidRDefault="00DA7BE0" w:rsidP="009C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5" w:rsidRPr="00A858AC" w:rsidRDefault="009C1A65" w:rsidP="009C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A65" w:rsidRPr="00A858AC" w:rsidRDefault="009C1A65" w:rsidP="009C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C1A65" w:rsidRPr="00A858AC" w:rsidTr="004663B8">
        <w:tc>
          <w:tcPr>
            <w:tcW w:w="15559" w:type="dxa"/>
            <w:gridSpan w:val="6"/>
            <w:shd w:val="clear" w:color="auto" w:fill="F2F2F2" w:themeFill="background1" w:themeFillShade="F2"/>
          </w:tcPr>
          <w:p w:rsidR="009C1A65" w:rsidRPr="008B3F5B" w:rsidRDefault="009C1A65" w:rsidP="009C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класс </w:t>
            </w:r>
            <w:r w:rsidRPr="008B3F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="00DA7BE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(15</w:t>
            </w:r>
            <w:r w:rsidRPr="008B3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9C1A65" w:rsidRPr="00A858AC" w:rsidTr="004663B8">
        <w:tc>
          <w:tcPr>
            <w:tcW w:w="817" w:type="dxa"/>
          </w:tcPr>
          <w:p w:rsidR="009C1A65" w:rsidRPr="008B3F5B" w:rsidRDefault="008B3F5B" w:rsidP="009C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звонко в бубен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5" w:rsidRPr="008B3F5B" w:rsidRDefault="009C1A65" w:rsidP="008B3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F5B">
              <w:rPr>
                <w:rFonts w:ascii="Times New Roman" w:hAnsi="Times New Roman" w:cs="Times New Roman"/>
                <w:sz w:val="24"/>
                <w:szCs w:val="24"/>
              </w:rPr>
              <w:t>Развитие умения пользоваться приемами игры на ударных инструментах: бубен, маракас, деревянные ложки, металлофон.</w:t>
            </w: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знакомой мелодии песни с правильной артикуляцией, в сопровождении инструмента и без него. Музыкально-театрализованное </w:t>
            </w:r>
            <w:r w:rsidR="008B3F5B" w:rsidRPr="008B3F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как</w:t>
            </w: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3F5B" w:rsidRPr="008B3F5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освоения</w:t>
            </w: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3F5B" w:rsidRPr="008B3F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</w:t>
            </w: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3F5B" w:rsidRPr="008B3F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предмету</w:t>
            </w: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9C1A65" w:rsidRPr="00A858AC" w:rsidRDefault="00DA7BE0" w:rsidP="009C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«Победой кончилась война»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Габичвадзе, сл. С Михалкова;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«Здравствуй, весна»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муз. А. Островского, сл.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О.Высотской;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«Песенка слоненка и мышей»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Чайковского, сл.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Самойлова;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«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Калоши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» - муз.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Островского, сл. 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Петровой;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«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Веснянка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» - украинская народная песня;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«В лодке»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Раухвейгера, сл. О.Высотской;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«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Кто пасется на лугу?» -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муз.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Пахмутовой, сл.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Черных.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«Песенка про кузнечика»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Шаинского, сл.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Носова;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 xml:space="preserve">Музыкальная сказка 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«Три поросенка»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муз.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496">
              <w:rPr>
                <w:rFonts w:ascii="Times New Roman" w:hAnsi="Times New Roman"/>
                <w:sz w:val="24"/>
                <w:szCs w:val="24"/>
              </w:rPr>
              <w:t>Уотта</w:t>
            </w:r>
            <w:proofErr w:type="spellEnd"/>
            <w:r w:rsidRPr="000444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«</w:t>
            </w: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Теремок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» - русская народная песня, обр.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Попатенко;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b/>
                <w:sz w:val="24"/>
                <w:szCs w:val="24"/>
              </w:rPr>
              <w:t>«Шествие кузнечиков»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496">
              <w:rPr>
                <w:rFonts w:ascii="Times New Roman" w:hAnsi="Times New Roman"/>
                <w:sz w:val="24"/>
                <w:szCs w:val="24"/>
              </w:rPr>
              <w:t>муз.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496">
              <w:rPr>
                <w:rFonts w:ascii="Times New Roman" w:hAnsi="Times New Roman"/>
                <w:sz w:val="24"/>
                <w:szCs w:val="24"/>
              </w:rPr>
              <w:t>Прокофьева.</w:t>
            </w:r>
          </w:p>
          <w:p w:rsidR="009C1A65" w:rsidRPr="00044496" w:rsidRDefault="009C1A65" w:rsidP="008B3F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A65" w:rsidRPr="00A858AC" w:rsidTr="004663B8">
        <w:tc>
          <w:tcPr>
            <w:tcW w:w="817" w:type="dxa"/>
          </w:tcPr>
          <w:p w:rsidR="009C1A65" w:rsidRPr="008B3F5B" w:rsidRDefault="008B3F5B" w:rsidP="009C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Победой кончилась война!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65" w:rsidRPr="008B3F5B" w:rsidRDefault="009C1A65" w:rsidP="008B3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A65" w:rsidRPr="00A858AC" w:rsidRDefault="00DA7BE0" w:rsidP="009C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65" w:rsidRPr="00A858AC" w:rsidRDefault="009C1A65" w:rsidP="009C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65" w:rsidRPr="00A858AC" w:rsidRDefault="009C1A65" w:rsidP="009C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3612A" w:rsidRPr="00A858AC" w:rsidTr="004663B8">
        <w:tc>
          <w:tcPr>
            <w:tcW w:w="817" w:type="dxa"/>
          </w:tcPr>
          <w:p w:rsidR="00B3612A" w:rsidRPr="008B3F5B" w:rsidRDefault="00B3612A" w:rsidP="00B3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2A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разного характера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2A" w:rsidRPr="008B3F5B" w:rsidRDefault="00B3612A" w:rsidP="00B36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с инструментальным сопровождением и без него (с помощью педагога).</w:t>
            </w:r>
            <w:r w:rsidRPr="008B3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Передавать ритмический рисунок попевок (хлопками, на металлофоне, голосом).</w:t>
            </w:r>
          </w:p>
        </w:tc>
        <w:tc>
          <w:tcPr>
            <w:tcW w:w="1134" w:type="dxa"/>
          </w:tcPr>
          <w:p w:rsidR="00B3612A" w:rsidRPr="00A858AC" w:rsidRDefault="00DA7BE0" w:rsidP="00B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2A" w:rsidRPr="00A858AC" w:rsidRDefault="00B3612A" w:rsidP="00B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12A" w:rsidRPr="00A858AC" w:rsidRDefault="00B3612A" w:rsidP="00B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3612A" w:rsidRPr="00A858AC" w:rsidTr="004663B8">
        <w:tc>
          <w:tcPr>
            <w:tcW w:w="817" w:type="dxa"/>
          </w:tcPr>
          <w:p w:rsidR="00B3612A" w:rsidRPr="008B3F5B" w:rsidRDefault="00B3612A" w:rsidP="00B36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F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2A" w:rsidRPr="00A858AC" w:rsidRDefault="00B3612A" w:rsidP="00B3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музыканты. Музыкальный 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2A" w:rsidRPr="008B3F5B" w:rsidRDefault="00B3612A" w:rsidP="00B36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исполнять разученные детские песни;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хором с выполнением требований художественного исполнения;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ясное и четкое произнесение слов в песнях подвижного характера.</w:t>
            </w:r>
          </w:p>
        </w:tc>
        <w:tc>
          <w:tcPr>
            <w:tcW w:w="1134" w:type="dxa"/>
          </w:tcPr>
          <w:p w:rsidR="00B3612A" w:rsidRPr="00A858AC" w:rsidRDefault="00DA7BE0" w:rsidP="00B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2A" w:rsidRPr="00A858AC" w:rsidRDefault="00B3612A" w:rsidP="00B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2A" w:rsidRPr="00A858AC" w:rsidRDefault="00B3612A" w:rsidP="00B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3612A" w:rsidRPr="00A858AC" w:rsidTr="004663B8">
        <w:tc>
          <w:tcPr>
            <w:tcW w:w="8046" w:type="dxa"/>
            <w:gridSpan w:val="3"/>
          </w:tcPr>
          <w:p w:rsidR="00B3612A" w:rsidRPr="00A858AC" w:rsidRDefault="00B3612A" w:rsidP="00B3612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8A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B3612A" w:rsidRPr="00DA7BE0" w:rsidRDefault="00DA7BE0" w:rsidP="00B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686" w:type="dxa"/>
            <w:tcBorders>
              <w:bottom w:val="nil"/>
              <w:right w:val="nil"/>
            </w:tcBorders>
          </w:tcPr>
          <w:p w:rsidR="00B3612A" w:rsidRPr="00A858AC" w:rsidRDefault="00B3612A" w:rsidP="00B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B3612A" w:rsidRPr="00A858AC" w:rsidRDefault="00B3612A" w:rsidP="00B36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4527DF" w:rsidRDefault="004527DF" w:rsidP="007B20F6">
      <w:pPr>
        <w:spacing w:after="0"/>
        <w:jc w:val="both"/>
        <w:rPr>
          <w:rFonts w:ascii="Times New Roman" w:hAnsi="Times New Roman"/>
          <w:sz w:val="28"/>
          <w:szCs w:val="28"/>
        </w:rPr>
        <w:sectPr w:rsidR="004527DF" w:rsidSect="00647C2A">
          <w:pgSz w:w="16838" w:h="11906" w:orient="landscape"/>
          <w:pgMar w:top="851" w:right="851" w:bottom="1418" w:left="851" w:header="227" w:footer="57" w:gutter="0"/>
          <w:cols w:space="708"/>
          <w:titlePg/>
          <w:docGrid w:linePitch="360"/>
        </w:sectPr>
      </w:pPr>
    </w:p>
    <w:p w:rsidR="00941A50" w:rsidRDefault="00941A50" w:rsidP="00747E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7F" w:rsidRDefault="00664E7F" w:rsidP="00664E7F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и учебная литература:</w:t>
      </w:r>
    </w:p>
    <w:p w:rsidR="00664E7F" w:rsidRPr="008B3F5B" w:rsidRDefault="00664E7F" w:rsidP="008B3F5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B3F5B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664E7F" w:rsidRPr="008B3F5B" w:rsidRDefault="00664E7F" w:rsidP="008B3F5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8B3F5B">
        <w:rPr>
          <w:rFonts w:ascii="Times New Roman" w:hAnsi="Times New Roman" w:cs="Times New Roman"/>
          <w:sz w:val="28"/>
          <w:szCs w:val="28"/>
        </w:rPr>
        <w:t>2. Примерная адаптированная общеобразовательная программа образования обучающихся с умственной отсталостью (интеллектуальными нарушениями), М «Просвещение» 2017 г.</w:t>
      </w:r>
    </w:p>
    <w:p w:rsidR="00664E7F" w:rsidRPr="008B3F5B" w:rsidRDefault="00664E7F" w:rsidP="008B3F5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B3F5B">
        <w:rPr>
          <w:rFonts w:ascii="Times New Roman" w:hAnsi="Times New Roman" w:cs="Times New Roman"/>
          <w:sz w:val="28"/>
          <w:szCs w:val="28"/>
        </w:rPr>
        <w:t>3. Программы специальных (коррекционных) образовательных учреждений VIII вида: 0 – 4 классы – под ред. И.М. Бгажноковой, М «Просвещение», 2011 г.</w:t>
      </w:r>
    </w:p>
    <w:p w:rsidR="00664E7F" w:rsidRPr="008B3F5B" w:rsidRDefault="008B3F5B" w:rsidP="008B3F5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B3F5B">
        <w:rPr>
          <w:rFonts w:ascii="Times New Roman" w:hAnsi="Times New Roman" w:cs="Times New Roman"/>
          <w:sz w:val="28"/>
          <w:szCs w:val="28"/>
        </w:rPr>
        <w:t>4. Фонохрестоматия 3</w:t>
      </w:r>
      <w:r w:rsidR="00664E7F" w:rsidRPr="008B3F5B">
        <w:rPr>
          <w:rFonts w:ascii="Times New Roman" w:hAnsi="Times New Roman" w:cs="Times New Roman"/>
          <w:sz w:val="28"/>
          <w:szCs w:val="28"/>
        </w:rPr>
        <w:t xml:space="preserve"> класс </w:t>
      </w:r>
      <w:hyperlink r:id="rId13" w:history="1">
        <w:r w:rsidRPr="008B3F5B">
          <w:rPr>
            <w:rStyle w:val="ae"/>
            <w:rFonts w:ascii="Times New Roman" w:hAnsi="Times New Roman" w:cs="Times New Roman"/>
            <w:sz w:val="28"/>
            <w:szCs w:val="28"/>
          </w:rPr>
          <w:t>https://cloud.mail.ru/public/Ack4/bmfzzk2ef</w:t>
        </w:r>
      </w:hyperlink>
    </w:p>
    <w:p w:rsidR="00664E7F" w:rsidRPr="008B3F5B" w:rsidRDefault="008B3F5B" w:rsidP="008B3F5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B3F5B">
        <w:rPr>
          <w:rFonts w:ascii="Times New Roman" w:hAnsi="Times New Roman" w:cs="Times New Roman"/>
          <w:sz w:val="28"/>
          <w:szCs w:val="28"/>
        </w:rPr>
        <w:t>5. Фонохрестоматия 4</w:t>
      </w:r>
      <w:r w:rsidR="00664E7F" w:rsidRPr="008B3F5B">
        <w:rPr>
          <w:rFonts w:ascii="Times New Roman" w:hAnsi="Times New Roman" w:cs="Times New Roman"/>
          <w:sz w:val="28"/>
          <w:szCs w:val="28"/>
        </w:rPr>
        <w:t xml:space="preserve"> класс </w:t>
      </w:r>
      <w:hyperlink r:id="rId14" w:history="1">
        <w:r w:rsidRPr="00DD3E9F">
          <w:rPr>
            <w:rStyle w:val="ae"/>
            <w:rFonts w:ascii="Times New Roman" w:hAnsi="Times New Roman"/>
            <w:sz w:val="28"/>
            <w:szCs w:val="28"/>
          </w:rPr>
          <w:t>https://cloud.mail.ru/public/MsRa/LBUNvEMvV</w:t>
        </w:r>
      </w:hyperlink>
    </w:p>
    <w:p w:rsidR="00941A50" w:rsidRDefault="00941A50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8B3F5B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Default="004663B8" w:rsidP="004663B8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663B8" w:rsidRPr="00ED2956" w:rsidRDefault="00ED2956" w:rsidP="00ED2956">
      <w:pPr>
        <w:outlineLvl w:val="0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lastRenderedPageBreak/>
        <w:t xml:space="preserve">                   </w:t>
      </w:r>
      <w:r w:rsidR="004663B8" w:rsidRPr="00A3102C">
        <w:rPr>
          <w:rFonts w:ascii="Times New Roman" w:eastAsiaTheme="minorHAnsi" w:hAnsi="Times New Roman"/>
          <w:b/>
          <w:sz w:val="32"/>
          <w:szCs w:val="32"/>
        </w:rPr>
        <w:t>Календарно - тематическое планирование</w:t>
      </w:r>
    </w:p>
    <w:tbl>
      <w:tblPr>
        <w:tblStyle w:val="1"/>
        <w:tblW w:w="9008" w:type="dxa"/>
        <w:tblInd w:w="-147" w:type="dxa"/>
        <w:tblLook w:val="04A0" w:firstRow="1" w:lastRow="0" w:firstColumn="1" w:lastColumn="0" w:noHBand="0" w:noVBand="1"/>
      </w:tblPr>
      <w:tblGrid>
        <w:gridCol w:w="875"/>
        <w:gridCol w:w="4200"/>
        <w:gridCol w:w="1057"/>
        <w:gridCol w:w="1381"/>
        <w:gridCol w:w="1489"/>
        <w:gridCol w:w="6"/>
      </w:tblGrid>
      <w:tr w:rsidR="004663B8" w:rsidRPr="007D791B" w:rsidTr="00ED2956">
        <w:tc>
          <w:tcPr>
            <w:tcW w:w="875" w:type="dxa"/>
            <w:vMerge w:val="restart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200" w:type="dxa"/>
            <w:vMerge w:val="restart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Содержание тем</w:t>
            </w:r>
          </w:p>
        </w:tc>
        <w:tc>
          <w:tcPr>
            <w:tcW w:w="1057" w:type="dxa"/>
            <w:vMerge w:val="restart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76" w:type="dxa"/>
            <w:gridSpan w:val="3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4663B8" w:rsidRPr="007D791B" w:rsidTr="00ED2956">
        <w:trPr>
          <w:gridAfter w:val="1"/>
          <w:wAfter w:w="6" w:type="dxa"/>
        </w:trPr>
        <w:tc>
          <w:tcPr>
            <w:tcW w:w="875" w:type="dxa"/>
            <w:vMerge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489" w:type="dxa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4663B8" w:rsidRPr="007D791B" w:rsidTr="00ED2956">
        <w:tc>
          <w:tcPr>
            <w:tcW w:w="9008" w:type="dxa"/>
            <w:gridSpan w:val="6"/>
            <w:shd w:val="clear" w:color="auto" w:fill="F2F2F2" w:themeFill="background1" w:themeFillShade="F2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9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ED295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16</w:t>
            </w:r>
            <w:r w:rsidRPr="007D791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A7BE0" w:rsidRPr="007D791B" w:rsidTr="00ED2956">
        <w:trPr>
          <w:gridAfter w:val="1"/>
          <w:wAfter w:w="6" w:type="dxa"/>
          <w:trHeight w:val="114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vMerge w:val="restart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057" w:type="dxa"/>
            <w:vMerge w:val="restart"/>
          </w:tcPr>
          <w:p w:rsidR="00DA7BE0" w:rsidRPr="00ED2956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7BE0" w:rsidRPr="007D791B" w:rsidTr="00ED2956">
        <w:trPr>
          <w:gridAfter w:val="1"/>
          <w:wAfter w:w="6" w:type="dxa"/>
          <w:trHeight w:val="206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  <w:trHeight w:val="206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  <w:trHeight w:val="155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vMerge w:val="restart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1057" w:type="dxa"/>
            <w:vMerge w:val="restart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7BE0" w:rsidRPr="007D791B" w:rsidTr="00ED2956">
        <w:trPr>
          <w:gridAfter w:val="1"/>
          <w:wAfter w:w="6" w:type="dxa"/>
          <w:trHeight w:val="253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7BE0" w:rsidRPr="007D791B" w:rsidTr="00ED2956">
        <w:trPr>
          <w:gridAfter w:val="1"/>
          <w:wAfter w:w="6" w:type="dxa"/>
          <w:trHeight w:val="253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  <w:vMerge w:val="restart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Мелодия – душа музыки</w:t>
            </w:r>
          </w:p>
        </w:tc>
        <w:tc>
          <w:tcPr>
            <w:tcW w:w="1057" w:type="dxa"/>
            <w:vMerge w:val="restart"/>
          </w:tcPr>
          <w:p w:rsidR="00DA7BE0" w:rsidRPr="00ED2956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7BE0" w:rsidRPr="007D791B" w:rsidTr="00ED2956">
        <w:trPr>
          <w:gridAfter w:val="1"/>
          <w:wAfter w:w="6" w:type="dxa"/>
          <w:trHeight w:val="237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0" w:type="dxa"/>
            <w:vMerge w:val="restart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Музыкальные образы Родины</w:t>
            </w:r>
          </w:p>
        </w:tc>
        <w:tc>
          <w:tcPr>
            <w:tcW w:w="1057" w:type="dxa"/>
            <w:vMerge w:val="restart"/>
          </w:tcPr>
          <w:p w:rsidR="00DA7BE0" w:rsidRPr="00ED2956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B8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663B8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00" w:type="dxa"/>
            <w:vMerge w:val="restart"/>
          </w:tcPr>
          <w:p w:rsidR="004663B8" w:rsidRPr="007D791B" w:rsidRDefault="004663B8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Какую музыку мы слышим?</w:t>
            </w:r>
          </w:p>
        </w:tc>
        <w:tc>
          <w:tcPr>
            <w:tcW w:w="1057" w:type="dxa"/>
            <w:vMerge w:val="restart"/>
          </w:tcPr>
          <w:p w:rsidR="004663B8" w:rsidRPr="00ED2956" w:rsidRDefault="00ED2956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663B8" w:rsidRPr="007D791B" w:rsidRDefault="004663B8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B8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663B8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00" w:type="dxa"/>
            <w:vMerge/>
          </w:tcPr>
          <w:p w:rsidR="004663B8" w:rsidRPr="007D791B" w:rsidRDefault="004663B8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663B8" w:rsidRPr="007D791B" w:rsidRDefault="004663B8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B8" w:rsidRPr="007D791B" w:rsidTr="00ED2956">
        <w:tc>
          <w:tcPr>
            <w:tcW w:w="9008" w:type="dxa"/>
            <w:gridSpan w:val="6"/>
            <w:shd w:val="clear" w:color="auto" w:fill="D9D9D9" w:themeFill="background1" w:themeFillShade="D9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9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ED295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16 </w:t>
            </w:r>
            <w:r w:rsidRPr="007D791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00" w:type="dxa"/>
            <w:vMerge w:val="restart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Звонко музыка звучит</w:t>
            </w:r>
          </w:p>
        </w:tc>
        <w:tc>
          <w:tcPr>
            <w:tcW w:w="1057" w:type="dxa"/>
            <w:vMerge w:val="restart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B8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663B8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00" w:type="dxa"/>
          </w:tcPr>
          <w:p w:rsidR="004663B8" w:rsidRPr="007D791B" w:rsidRDefault="004663B8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Много снега намело</w:t>
            </w:r>
          </w:p>
        </w:tc>
        <w:tc>
          <w:tcPr>
            <w:tcW w:w="1057" w:type="dxa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663B8" w:rsidRPr="007D791B" w:rsidRDefault="004663B8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00" w:type="dxa"/>
            <w:vMerge w:val="restart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Композитор, исполнитель, слушатель</w:t>
            </w:r>
          </w:p>
        </w:tc>
        <w:tc>
          <w:tcPr>
            <w:tcW w:w="1057" w:type="dxa"/>
            <w:vMerge w:val="restart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00" w:type="dxa"/>
            <w:vMerge w:val="restart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Сколько куплетов в песне</w:t>
            </w:r>
          </w:p>
        </w:tc>
        <w:tc>
          <w:tcPr>
            <w:tcW w:w="1057" w:type="dxa"/>
            <w:vMerge w:val="restart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00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B8" w:rsidRPr="007D791B" w:rsidTr="00ED2956">
        <w:tc>
          <w:tcPr>
            <w:tcW w:w="9008" w:type="dxa"/>
            <w:gridSpan w:val="6"/>
            <w:shd w:val="clear" w:color="auto" w:fill="D9D9D9" w:themeFill="background1" w:themeFillShade="D9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9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ED295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21</w:t>
            </w:r>
            <w:r w:rsidRPr="007D791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00" w:type="dxa"/>
            <w:vMerge w:val="restart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Такая разная музыка</w:t>
            </w:r>
          </w:p>
        </w:tc>
        <w:tc>
          <w:tcPr>
            <w:tcW w:w="1057" w:type="dxa"/>
            <w:vMerge w:val="restart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00" w:type="dxa"/>
            <w:vMerge w:val="restart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Сказка в музыке</w:t>
            </w:r>
          </w:p>
        </w:tc>
        <w:tc>
          <w:tcPr>
            <w:tcW w:w="1057" w:type="dxa"/>
            <w:vMerge w:val="restart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00" w:type="dxa"/>
            <w:vMerge w:val="restart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1057" w:type="dxa"/>
            <w:vMerge w:val="restart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  <w:trHeight w:val="219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00" w:type="dxa"/>
            <w:vMerge w:val="restart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Музыка выражает чувства</w:t>
            </w:r>
          </w:p>
        </w:tc>
        <w:tc>
          <w:tcPr>
            <w:tcW w:w="1057" w:type="dxa"/>
            <w:vMerge w:val="restart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BE0" w:rsidRPr="007D791B" w:rsidTr="00ED2956">
        <w:trPr>
          <w:gridAfter w:val="1"/>
          <w:wAfter w:w="6" w:type="dxa"/>
          <w:trHeight w:val="219"/>
        </w:trPr>
        <w:tc>
          <w:tcPr>
            <w:tcW w:w="875" w:type="dxa"/>
          </w:tcPr>
          <w:p w:rsidR="00DA7BE0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00" w:type="dxa"/>
            <w:vMerge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DA7BE0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A7BE0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7BE0" w:rsidRPr="007D791B" w:rsidRDefault="00DA7BE0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00" w:type="dxa"/>
            <w:vMerge w:val="restart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Музыкальный дом – кто в нем?</w:t>
            </w:r>
          </w:p>
        </w:tc>
        <w:tc>
          <w:tcPr>
            <w:tcW w:w="1057" w:type="dxa"/>
            <w:vMerge w:val="restart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B8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663B8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00" w:type="dxa"/>
            <w:vMerge w:val="restart"/>
          </w:tcPr>
          <w:p w:rsidR="004663B8" w:rsidRPr="007D791B" w:rsidRDefault="004663B8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Волшебный звукоряд</w:t>
            </w:r>
          </w:p>
        </w:tc>
        <w:tc>
          <w:tcPr>
            <w:tcW w:w="1057" w:type="dxa"/>
            <w:vMerge w:val="restart"/>
          </w:tcPr>
          <w:p w:rsidR="004663B8" w:rsidRPr="007D791B" w:rsidRDefault="00ED2956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663B8" w:rsidRPr="007D791B" w:rsidRDefault="004663B8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B8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663B8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00" w:type="dxa"/>
            <w:vMerge/>
          </w:tcPr>
          <w:p w:rsidR="004663B8" w:rsidRPr="007D791B" w:rsidRDefault="004663B8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663B8" w:rsidRPr="007D791B" w:rsidRDefault="004663B8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00" w:type="dxa"/>
            <w:vMerge w:val="restart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Рисуем вместе с музыкой</w:t>
            </w:r>
          </w:p>
        </w:tc>
        <w:tc>
          <w:tcPr>
            <w:tcW w:w="1057" w:type="dxa"/>
            <w:vMerge w:val="restart"/>
          </w:tcPr>
          <w:p w:rsidR="0040742A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B8" w:rsidRPr="007D791B" w:rsidTr="00ED2956">
        <w:tc>
          <w:tcPr>
            <w:tcW w:w="9008" w:type="dxa"/>
            <w:gridSpan w:val="6"/>
            <w:shd w:val="clear" w:color="auto" w:fill="D9D9D9" w:themeFill="background1" w:themeFillShade="D9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9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DA7BE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15</w:t>
            </w:r>
            <w:r w:rsidRPr="007D791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00" w:type="dxa"/>
            <w:vMerge w:val="restart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Поиграем звонко в бубен</w:t>
            </w:r>
          </w:p>
        </w:tc>
        <w:tc>
          <w:tcPr>
            <w:tcW w:w="1057" w:type="dxa"/>
            <w:vMerge w:val="restart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00" w:type="dxa"/>
            <w:vMerge w:val="restart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Победой кончилась война!</w:t>
            </w:r>
          </w:p>
        </w:tc>
        <w:tc>
          <w:tcPr>
            <w:tcW w:w="1057" w:type="dxa"/>
            <w:vMerge w:val="restart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00" w:type="dxa"/>
            <w:vMerge w:val="restart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Музыка разного характера</w:t>
            </w:r>
          </w:p>
        </w:tc>
        <w:tc>
          <w:tcPr>
            <w:tcW w:w="1057" w:type="dxa"/>
            <w:vMerge w:val="restart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00" w:type="dxa"/>
            <w:vMerge w:val="restart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Веселые музыканты. Музыкальный концерт</w:t>
            </w:r>
          </w:p>
        </w:tc>
        <w:tc>
          <w:tcPr>
            <w:tcW w:w="1057" w:type="dxa"/>
            <w:vMerge w:val="restart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shd w:val="clear" w:color="auto" w:fill="FFFFFF" w:themeFill="background1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2A" w:rsidRPr="007D791B" w:rsidTr="00ED2956">
        <w:trPr>
          <w:gridAfter w:val="1"/>
          <w:wAfter w:w="6" w:type="dxa"/>
        </w:trPr>
        <w:tc>
          <w:tcPr>
            <w:tcW w:w="875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00" w:type="dxa"/>
            <w:vMerge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0742A" w:rsidRPr="007D791B" w:rsidRDefault="0040742A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0742A" w:rsidRPr="007D791B" w:rsidRDefault="0040742A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B8" w:rsidRPr="007D791B" w:rsidTr="00ED2956">
        <w:trPr>
          <w:gridAfter w:val="1"/>
          <w:wAfter w:w="6" w:type="dxa"/>
        </w:trPr>
        <w:tc>
          <w:tcPr>
            <w:tcW w:w="5075" w:type="dxa"/>
            <w:gridSpan w:val="2"/>
          </w:tcPr>
          <w:p w:rsidR="004663B8" w:rsidRPr="007D791B" w:rsidRDefault="004663B8" w:rsidP="00ED29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791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57" w:type="dxa"/>
          </w:tcPr>
          <w:p w:rsidR="004663B8" w:rsidRPr="007D791B" w:rsidRDefault="00DA7BE0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81" w:type="dxa"/>
          </w:tcPr>
          <w:p w:rsidR="004663B8" w:rsidRPr="007D791B" w:rsidRDefault="004663B8" w:rsidP="00ED2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663B8" w:rsidRPr="007D791B" w:rsidRDefault="004663B8" w:rsidP="00ED2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3B8" w:rsidRDefault="004663B8" w:rsidP="004663B8">
      <w:pPr>
        <w:rPr>
          <w:rFonts w:ascii="Times New Roman" w:hAnsi="Times New Roman"/>
          <w:sz w:val="28"/>
          <w:szCs w:val="28"/>
        </w:rPr>
      </w:pPr>
    </w:p>
    <w:p w:rsidR="004663B8" w:rsidRPr="008B3F5B" w:rsidRDefault="004663B8" w:rsidP="00ED29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663B8" w:rsidRPr="008B3F5B" w:rsidSect="008B3F5B"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BB" w:rsidRDefault="00970DBB" w:rsidP="0018263A">
      <w:pPr>
        <w:spacing w:after="0" w:line="240" w:lineRule="auto"/>
      </w:pPr>
      <w:r>
        <w:separator/>
      </w:r>
    </w:p>
  </w:endnote>
  <w:endnote w:type="continuationSeparator" w:id="0">
    <w:p w:rsidR="00970DBB" w:rsidRDefault="00970DBB" w:rsidP="0018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2A" w:rsidRDefault="0040742A">
    <w:pPr>
      <w:pStyle w:val="ac"/>
      <w:jc w:val="right"/>
    </w:pPr>
  </w:p>
  <w:p w:rsidR="00ED2956" w:rsidRDefault="00ED29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56" w:rsidRDefault="00ED2956">
    <w:pPr>
      <w:pStyle w:val="ac"/>
      <w:jc w:val="center"/>
    </w:pPr>
  </w:p>
  <w:p w:rsidR="00ED2956" w:rsidRDefault="00ED29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BB" w:rsidRDefault="00970DBB" w:rsidP="0018263A">
      <w:pPr>
        <w:spacing w:after="0" w:line="240" w:lineRule="auto"/>
      </w:pPr>
      <w:r>
        <w:separator/>
      </w:r>
    </w:p>
  </w:footnote>
  <w:footnote w:type="continuationSeparator" w:id="0">
    <w:p w:rsidR="00970DBB" w:rsidRDefault="00970DBB" w:rsidP="0018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56" w:rsidRDefault="00ED2956">
    <w:pPr>
      <w:pStyle w:val="aa"/>
      <w:jc w:val="center"/>
    </w:pPr>
  </w:p>
  <w:p w:rsidR="00ED2956" w:rsidRDefault="00ED29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6CD"/>
    <w:multiLevelType w:val="hybridMultilevel"/>
    <w:tmpl w:val="8B6C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32B75"/>
    <w:multiLevelType w:val="hybridMultilevel"/>
    <w:tmpl w:val="DCF65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A370A"/>
    <w:multiLevelType w:val="hybridMultilevel"/>
    <w:tmpl w:val="65B6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C6E5D"/>
    <w:multiLevelType w:val="hybridMultilevel"/>
    <w:tmpl w:val="7EDAEB2E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0C886D35"/>
    <w:multiLevelType w:val="hybridMultilevel"/>
    <w:tmpl w:val="D406A92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>
    <w:nsid w:val="0D510B75"/>
    <w:multiLevelType w:val="hybridMultilevel"/>
    <w:tmpl w:val="6C6C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62E71"/>
    <w:multiLevelType w:val="hybridMultilevel"/>
    <w:tmpl w:val="DC4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E3F01"/>
    <w:multiLevelType w:val="hybridMultilevel"/>
    <w:tmpl w:val="B014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A733B"/>
    <w:multiLevelType w:val="hybridMultilevel"/>
    <w:tmpl w:val="FDB839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17D1BA5"/>
    <w:multiLevelType w:val="hybridMultilevel"/>
    <w:tmpl w:val="925A0D92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>
    <w:nsid w:val="142C1225"/>
    <w:multiLevelType w:val="hybridMultilevel"/>
    <w:tmpl w:val="7EAC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A5AE7"/>
    <w:multiLevelType w:val="hybridMultilevel"/>
    <w:tmpl w:val="48CE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C4EA0"/>
    <w:multiLevelType w:val="hybridMultilevel"/>
    <w:tmpl w:val="0F50ED6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>
    <w:nsid w:val="34DA4CB8"/>
    <w:multiLevelType w:val="hybridMultilevel"/>
    <w:tmpl w:val="F324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E1087"/>
    <w:multiLevelType w:val="hybridMultilevel"/>
    <w:tmpl w:val="5C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350B1"/>
    <w:multiLevelType w:val="hybridMultilevel"/>
    <w:tmpl w:val="58EC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34FA0"/>
    <w:multiLevelType w:val="hybridMultilevel"/>
    <w:tmpl w:val="CE24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A74D1"/>
    <w:multiLevelType w:val="hybridMultilevel"/>
    <w:tmpl w:val="98DE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40711"/>
    <w:multiLevelType w:val="hybridMultilevel"/>
    <w:tmpl w:val="AF1A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F3DCF"/>
    <w:multiLevelType w:val="hybridMultilevel"/>
    <w:tmpl w:val="CE72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C1C4C"/>
    <w:multiLevelType w:val="hybridMultilevel"/>
    <w:tmpl w:val="AEE6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16F1F"/>
    <w:multiLevelType w:val="hybridMultilevel"/>
    <w:tmpl w:val="B5B2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17E3B"/>
    <w:multiLevelType w:val="hybridMultilevel"/>
    <w:tmpl w:val="DBDE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D6352"/>
    <w:multiLevelType w:val="hybridMultilevel"/>
    <w:tmpl w:val="0C2A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85D10"/>
    <w:multiLevelType w:val="hybridMultilevel"/>
    <w:tmpl w:val="DA02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C3CD5"/>
    <w:multiLevelType w:val="hybridMultilevel"/>
    <w:tmpl w:val="E52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B1DE6"/>
    <w:multiLevelType w:val="hybridMultilevel"/>
    <w:tmpl w:val="8678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B119D"/>
    <w:multiLevelType w:val="hybridMultilevel"/>
    <w:tmpl w:val="EFFAEC6E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8">
    <w:nsid w:val="737B034B"/>
    <w:multiLevelType w:val="hybridMultilevel"/>
    <w:tmpl w:val="0362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B4542"/>
    <w:multiLevelType w:val="hybridMultilevel"/>
    <w:tmpl w:val="6838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76123"/>
    <w:multiLevelType w:val="hybridMultilevel"/>
    <w:tmpl w:val="05B425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A8474D8"/>
    <w:multiLevelType w:val="hybridMultilevel"/>
    <w:tmpl w:val="A5FAE24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2">
    <w:nsid w:val="7BF41101"/>
    <w:multiLevelType w:val="hybridMultilevel"/>
    <w:tmpl w:val="2262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2870EB"/>
    <w:multiLevelType w:val="hybridMultilevel"/>
    <w:tmpl w:val="4AEA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02D8B"/>
    <w:multiLevelType w:val="hybridMultilevel"/>
    <w:tmpl w:val="ED66E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2"/>
  </w:num>
  <w:num w:numId="4">
    <w:abstractNumId w:val="5"/>
  </w:num>
  <w:num w:numId="5">
    <w:abstractNumId w:val="15"/>
  </w:num>
  <w:num w:numId="6">
    <w:abstractNumId w:val="24"/>
  </w:num>
  <w:num w:numId="7">
    <w:abstractNumId w:val="16"/>
  </w:num>
  <w:num w:numId="8">
    <w:abstractNumId w:val="13"/>
  </w:num>
  <w:num w:numId="9">
    <w:abstractNumId w:val="31"/>
  </w:num>
  <w:num w:numId="10">
    <w:abstractNumId w:val="4"/>
  </w:num>
  <w:num w:numId="11">
    <w:abstractNumId w:val="9"/>
  </w:num>
  <w:num w:numId="12">
    <w:abstractNumId w:val="3"/>
  </w:num>
  <w:num w:numId="13">
    <w:abstractNumId w:val="8"/>
  </w:num>
  <w:num w:numId="14">
    <w:abstractNumId w:val="14"/>
  </w:num>
  <w:num w:numId="15">
    <w:abstractNumId w:val="27"/>
  </w:num>
  <w:num w:numId="16">
    <w:abstractNumId w:val="12"/>
  </w:num>
  <w:num w:numId="17">
    <w:abstractNumId w:val="34"/>
  </w:num>
  <w:num w:numId="18">
    <w:abstractNumId w:val="2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33"/>
  </w:num>
  <w:num w:numId="23">
    <w:abstractNumId w:val="6"/>
  </w:num>
  <w:num w:numId="24">
    <w:abstractNumId w:val="0"/>
  </w:num>
  <w:num w:numId="25">
    <w:abstractNumId w:val="26"/>
  </w:num>
  <w:num w:numId="26">
    <w:abstractNumId w:val="25"/>
  </w:num>
  <w:num w:numId="27">
    <w:abstractNumId w:val="18"/>
  </w:num>
  <w:num w:numId="28">
    <w:abstractNumId w:val="22"/>
  </w:num>
  <w:num w:numId="29">
    <w:abstractNumId w:val="19"/>
  </w:num>
  <w:num w:numId="30">
    <w:abstractNumId w:val="21"/>
  </w:num>
  <w:num w:numId="31">
    <w:abstractNumId w:val="11"/>
  </w:num>
  <w:num w:numId="32">
    <w:abstractNumId w:val="28"/>
  </w:num>
  <w:num w:numId="33">
    <w:abstractNumId w:val="17"/>
  </w:num>
  <w:num w:numId="34">
    <w:abstractNumId w:val="29"/>
  </w:num>
  <w:num w:numId="35">
    <w:abstractNumId w:val="7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6CE3"/>
    <w:rsid w:val="00020601"/>
    <w:rsid w:val="00030C6F"/>
    <w:rsid w:val="00034BC4"/>
    <w:rsid w:val="000353A5"/>
    <w:rsid w:val="0007082E"/>
    <w:rsid w:val="00073CBC"/>
    <w:rsid w:val="00082FC6"/>
    <w:rsid w:val="000833F0"/>
    <w:rsid w:val="000869B5"/>
    <w:rsid w:val="00091E6A"/>
    <w:rsid w:val="000936C3"/>
    <w:rsid w:val="000A3ABB"/>
    <w:rsid w:val="000A6585"/>
    <w:rsid w:val="000D71DA"/>
    <w:rsid w:val="000E2EB8"/>
    <w:rsid w:val="000E3E05"/>
    <w:rsid w:val="000E4E70"/>
    <w:rsid w:val="000F45BC"/>
    <w:rsid w:val="0010372C"/>
    <w:rsid w:val="00104C76"/>
    <w:rsid w:val="00125087"/>
    <w:rsid w:val="0012714A"/>
    <w:rsid w:val="00131C3B"/>
    <w:rsid w:val="00141ECB"/>
    <w:rsid w:val="00151D8D"/>
    <w:rsid w:val="00152636"/>
    <w:rsid w:val="00154E41"/>
    <w:rsid w:val="00175874"/>
    <w:rsid w:val="0018263A"/>
    <w:rsid w:val="00184EF7"/>
    <w:rsid w:val="00190304"/>
    <w:rsid w:val="0019306A"/>
    <w:rsid w:val="001A4BEB"/>
    <w:rsid w:val="001D3C29"/>
    <w:rsid w:val="001E0DD2"/>
    <w:rsid w:val="001E643D"/>
    <w:rsid w:val="001E77FB"/>
    <w:rsid w:val="00200499"/>
    <w:rsid w:val="00217DFF"/>
    <w:rsid w:val="00221BA2"/>
    <w:rsid w:val="0022738E"/>
    <w:rsid w:val="00243F0D"/>
    <w:rsid w:val="002471A0"/>
    <w:rsid w:val="00267146"/>
    <w:rsid w:val="00270A48"/>
    <w:rsid w:val="002725A8"/>
    <w:rsid w:val="00273A7A"/>
    <w:rsid w:val="00280AAC"/>
    <w:rsid w:val="002A6CE3"/>
    <w:rsid w:val="002B1931"/>
    <w:rsid w:val="002C1128"/>
    <w:rsid w:val="002F7262"/>
    <w:rsid w:val="003032E9"/>
    <w:rsid w:val="003040B5"/>
    <w:rsid w:val="003139F0"/>
    <w:rsid w:val="00315D8F"/>
    <w:rsid w:val="00335D18"/>
    <w:rsid w:val="0033771A"/>
    <w:rsid w:val="00340CE5"/>
    <w:rsid w:val="00354794"/>
    <w:rsid w:val="00356B12"/>
    <w:rsid w:val="0036175B"/>
    <w:rsid w:val="00392F4D"/>
    <w:rsid w:val="003A1E33"/>
    <w:rsid w:val="003B5834"/>
    <w:rsid w:val="003C1C85"/>
    <w:rsid w:val="003C6532"/>
    <w:rsid w:val="003E185C"/>
    <w:rsid w:val="004053CD"/>
    <w:rsid w:val="0040742A"/>
    <w:rsid w:val="00407513"/>
    <w:rsid w:val="0041412A"/>
    <w:rsid w:val="004167EA"/>
    <w:rsid w:val="00422E81"/>
    <w:rsid w:val="0042325A"/>
    <w:rsid w:val="00423855"/>
    <w:rsid w:val="00434BC3"/>
    <w:rsid w:val="00442522"/>
    <w:rsid w:val="004527DF"/>
    <w:rsid w:val="004663B8"/>
    <w:rsid w:val="00493E02"/>
    <w:rsid w:val="004B2115"/>
    <w:rsid w:val="004C20A5"/>
    <w:rsid w:val="004E261C"/>
    <w:rsid w:val="004E3B0E"/>
    <w:rsid w:val="00511C34"/>
    <w:rsid w:val="00515A14"/>
    <w:rsid w:val="00530BED"/>
    <w:rsid w:val="0054230F"/>
    <w:rsid w:val="00562E96"/>
    <w:rsid w:val="00565CF7"/>
    <w:rsid w:val="0057305B"/>
    <w:rsid w:val="005A06A1"/>
    <w:rsid w:val="005A54DC"/>
    <w:rsid w:val="005E2AC0"/>
    <w:rsid w:val="005E5928"/>
    <w:rsid w:val="005E68FD"/>
    <w:rsid w:val="005F539F"/>
    <w:rsid w:val="00632408"/>
    <w:rsid w:val="00647C2A"/>
    <w:rsid w:val="006560A0"/>
    <w:rsid w:val="00664E7F"/>
    <w:rsid w:val="00681763"/>
    <w:rsid w:val="00693231"/>
    <w:rsid w:val="006C1F3E"/>
    <w:rsid w:val="006E3D6D"/>
    <w:rsid w:val="006F1C64"/>
    <w:rsid w:val="00700EA4"/>
    <w:rsid w:val="00710708"/>
    <w:rsid w:val="007140D1"/>
    <w:rsid w:val="00716553"/>
    <w:rsid w:val="00731AB3"/>
    <w:rsid w:val="007356B5"/>
    <w:rsid w:val="00747EF5"/>
    <w:rsid w:val="00774F7F"/>
    <w:rsid w:val="00775099"/>
    <w:rsid w:val="007816CA"/>
    <w:rsid w:val="00786158"/>
    <w:rsid w:val="0079094C"/>
    <w:rsid w:val="007B20F6"/>
    <w:rsid w:val="007B360C"/>
    <w:rsid w:val="007C5BE8"/>
    <w:rsid w:val="007E1A1A"/>
    <w:rsid w:val="008139BD"/>
    <w:rsid w:val="00815DED"/>
    <w:rsid w:val="00816166"/>
    <w:rsid w:val="00831F07"/>
    <w:rsid w:val="008365CC"/>
    <w:rsid w:val="0083733F"/>
    <w:rsid w:val="00851BE6"/>
    <w:rsid w:val="00857B9F"/>
    <w:rsid w:val="00870247"/>
    <w:rsid w:val="00877422"/>
    <w:rsid w:val="00880E30"/>
    <w:rsid w:val="008879BC"/>
    <w:rsid w:val="00890B91"/>
    <w:rsid w:val="00893E87"/>
    <w:rsid w:val="008A4BDC"/>
    <w:rsid w:val="008A5633"/>
    <w:rsid w:val="008A74BF"/>
    <w:rsid w:val="008B1312"/>
    <w:rsid w:val="008B3F5B"/>
    <w:rsid w:val="008C27E7"/>
    <w:rsid w:val="008E630B"/>
    <w:rsid w:val="008F7B93"/>
    <w:rsid w:val="00913900"/>
    <w:rsid w:val="00913A64"/>
    <w:rsid w:val="00925BEB"/>
    <w:rsid w:val="00925C9C"/>
    <w:rsid w:val="0093135B"/>
    <w:rsid w:val="009341D0"/>
    <w:rsid w:val="009370BA"/>
    <w:rsid w:val="00941A50"/>
    <w:rsid w:val="00953D3C"/>
    <w:rsid w:val="009649A8"/>
    <w:rsid w:val="0096504A"/>
    <w:rsid w:val="00970DBB"/>
    <w:rsid w:val="009720A6"/>
    <w:rsid w:val="0097460B"/>
    <w:rsid w:val="00987ABE"/>
    <w:rsid w:val="00990A75"/>
    <w:rsid w:val="009974B5"/>
    <w:rsid w:val="009A7B3E"/>
    <w:rsid w:val="009B12F0"/>
    <w:rsid w:val="009B4A39"/>
    <w:rsid w:val="009C1A65"/>
    <w:rsid w:val="009D2EDF"/>
    <w:rsid w:val="009E5393"/>
    <w:rsid w:val="009F0186"/>
    <w:rsid w:val="009F359F"/>
    <w:rsid w:val="00A070C3"/>
    <w:rsid w:val="00A20285"/>
    <w:rsid w:val="00A2436A"/>
    <w:rsid w:val="00A350B7"/>
    <w:rsid w:val="00A65B9F"/>
    <w:rsid w:val="00A67D7E"/>
    <w:rsid w:val="00A82F55"/>
    <w:rsid w:val="00A8578A"/>
    <w:rsid w:val="00A858AC"/>
    <w:rsid w:val="00A903CE"/>
    <w:rsid w:val="00AA2839"/>
    <w:rsid w:val="00AC0089"/>
    <w:rsid w:val="00AC4862"/>
    <w:rsid w:val="00AD20F2"/>
    <w:rsid w:val="00AD651B"/>
    <w:rsid w:val="00AE42CF"/>
    <w:rsid w:val="00AE43AF"/>
    <w:rsid w:val="00AE77B2"/>
    <w:rsid w:val="00B07BAB"/>
    <w:rsid w:val="00B20D77"/>
    <w:rsid w:val="00B3612A"/>
    <w:rsid w:val="00B535AE"/>
    <w:rsid w:val="00B57FBC"/>
    <w:rsid w:val="00B60492"/>
    <w:rsid w:val="00B654E0"/>
    <w:rsid w:val="00B677BC"/>
    <w:rsid w:val="00B70317"/>
    <w:rsid w:val="00B71259"/>
    <w:rsid w:val="00B7451E"/>
    <w:rsid w:val="00B74BD9"/>
    <w:rsid w:val="00B77D82"/>
    <w:rsid w:val="00B93AF0"/>
    <w:rsid w:val="00B95299"/>
    <w:rsid w:val="00BD6CA3"/>
    <w:rsid w:val="00BF145A"/>
    <w:rsid w:val="00C04EB3"/>
    <w:rsid w:val="00C26B89"/>
    <w:rsid w:val="00C27528"/>
    <w:rsid w:val="00C377E4"/>
    <w:rsid w:val="00C70B5C"/>
    <w:rsid w:val="00CA163C"/>
    <w:rsid w:val="00CB462B"/>
    <w:rsid w:val="00CB4633"/>
    <w:rsid w:val="00CB6F4F"/>
    <w:rsid w:val="00CC0B0F"/>
    <w:rsid w:val="00CC10D9"/>
    <w:rsid w:val="00CC7663"/>
    <w:rsid w:val="00CF2521"/>
    <w:rsid w:val="00CF62C9"/>
    <w:rsid w:val="00D05F4F"/>
    <w:rsid w:val="00D1091F"/>
    <w:rsid w:val="00D119B9"/>
    <w:rsid w:val="00D11F37"/>
    <w:rsid w:val="00D13F3B"/>
    <w:rsid w:val="00D24F4C"/>
    <w:rsid w:val="00D7771D"/>
    <w:rsid w:val="00D816BD"/>
    <w:rsid w:val="00D82B77"/>
    <w:rsid w:val="00D82C42"/>
    <w:rsid w:val="00D86401"/>
    <w:rsid w:val="00D86F22"/>
    <w:rsid w:val="00D90AEE"/>
    <w:rsid w:val="00D9327C"/>
    <w:rsid w:val="00DA7BE0"/>
    <w:rsid w:val="00DB1E58"/>
    <w:rsid w:val="00DF3893"/>
    <w:rsid w:val="00E21B62"/>
    <w:rsid w:val="00E354B7"/>
    <w:rsid w:val="00E4297B"/>
    <w:rsid w:val="00E642D1"/>
    <w:rsid w:val="00E80542"/>
    <w:rsid w:val="00E861CD"/>
    <w:rsid w:val="00E945DF"/>
    <w:rsid w:val="00EB012E"/>
    <w:rsid w:val="00EC6A5A"/>
    <w:rsid w:val="00EC76F1"/>
    <w:rsid w:val="00ED2956"/>
    <w:rsid w:val="00EE636C"/>
    <w:rsid w:val="00EF4AD0"/>
    <w:rsid w:val="00EF6EDD"/>
    <w:rsid w:val="00F158B4"/>
    <w:rsid w:val="00F15AFC"/>
    <w:rsid w:val="00F229FA"/>
    <w:rsid w:val="00F44AE2"/>
    <w:rsid w:val="00F54BC5"/>
    <w:rsid w:val="00F6439B"/>
    <w:rsid w:val="00F67FA5"/>
    <w:rsid w:val="00F72D9C"/>
    <w:rsid w:val="00F759BB"/>
    <w:rsid w:val="00F75EA5"/>
    <w:rsid w:val="00F864C1"/>
    <w:rsid w:val="00F911F7"/>
    <w:rsid w:val="00F92B72"/>
    <w:rsid w:val="00FB2764"/>
    <w:rsid w:val="00FC78EC"/>
    <w:rsid w:val="00FD1E0F"/>
    <w:rsid w:val="00FE50BE"/>
    <w:rsid w:val="00FE6CBB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C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A6CE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A6CE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uiPriority w:val="20"/>
    <w:qFormat/>
    <w:rsid w:val="002A6CE3"/>
    <w:rPr>
      <w:i/>
      <w:iCs/>
    </w:rPr>
  </w:style>
  <w:style w:type="paragraph" w:styleId="a7">
    <w:name w:val="Normal (Web)"/>
    <w:basedOn w:val="a"/>
    <w:uiPriority w:val="99"/>
    <w:unhideWhenUsed/>
    <w:rsid w:val="002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A6CE3"/>
    <w:rPr>
      <w:b/>
      <w:bCs/>
    </w:rPr>
  </w:style>
  <w:style w:type="character" w:customStyle="1" w:styleId="apple-converted-space">
    <w:name w:val="apple-converted-space"/>
    <w:basedOn w:val="a0"/>
    <w:rsid w:val="002A6CE3"/>
  </w:style>
  <w:style w:type="table" w:styleId="a9">
    <w:name w:val="Table Grid"/>
    <w:basedOn w:val="a1"/>
    <w:uiPriority w:val="59"/>
    <w:rsid w:val="00D90A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8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263A"/>
  </w:style>
  <w:style w:type="paragraph" w:styleId="ac">
    <w:name w:val="footer"/>
    <w:basedOn w:val="a"/>
    <w:link w:val="ad"/>
    <w:uiPriority w:val="99"/>
    <w:unhideWhenUsed/>
    <w:rsid w:val="00182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263A"/>
  </w:style>
  <w:style w:type="character" w:styleId="ae">
    <w:name w:val="Hyperlink"/>
    <w:basedOn w:val="a0"/>
    <w:uiPriority w:val="99"/>
    <w:unhideWhenUsed/>
    <w:rsid w:val="009D2EDF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5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1BE6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09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B535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mail.ru/public/Ack4/bmfzzk2e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loud.mail.ru/public/MsRa/LBUNvEM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D27A-3CC4-4B41-901F-936577B3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17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Юзер</cp:lastModifiedBy>
  <cp:revision>89</cp:revision>
  <cp:lastPrinted>2023-10-01T07:23:00Z</cp:lastPrinted>
  <dcterms:created xsi:type="dcterms:W3CDTF">2016-09-28T18:41:00Z</dcterms:created>
  <dcterms:modified xsi:type="dcterms:W3CDTF">2023-10-11T11:24:00Z</dcterms:modified>
</cp:coreProperties>
</file>