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09" w:rsidRDefault="00AC574A">
      <w:pPr>
        <w:spacing w:after="0"/>
        <w:ind w:left="120"/>
        <w:jc w:val="center"/>
      </w:pPr>
      <w:bookmarkStart w:id="0" w:name="block-24931006"/>
      <w:bookmarkStart w:id="1" w:name="_GoBack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на сайт 23  3 кл внеур\3 класс\анг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3  3 кл внеур\3 класс\анг 2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343E09" w:rsidRDefault="00AC574A">
      <w:pPr>
        <w:spacing w:after="0"/>
        <w:ind w:left="120"/>
        <w:jc w:val="center"/>
      </w:pPr>
      <w:bookmarkStart w:id="2" w:name="c9c270cb-8db4-4b8a-a6c7-a5bbc00b9a2a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343E09" w:rsidRDefault="00AC574A">
      <w:pPr>
        <w:spacing w:after="0"/>
        <w:ind w:left="120"/>
        <w:jc w:val="center"/>
      </w:pPr>
      <w:bookmarkStart w:id="3" w:name="2ef03dff-ffc2-48f0-b077-ed4025dcdffe"/>
      <w:r>
        <w:rPr>
          <w:rFonts w:ascii="Times New Roman" w:hAnsi="Times New Roman"/>
          <w:b/>
          <w:sz w:val="28"/>
        </w:rPr>
        <w:lastRenderedPageBreak/>
        <w:t xml:space="preserve"> Муниципального общеобразовательного учреждения Иркутского районного муниципального образования "Кыцигировская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bookmarkEnd w:id="3"/>
      <w:r>
        <w:rPr>
          <w:sz w:val="28"/>
        </w:rPr>
        <w:br/>
      </w:r>
    </w:p>
    <w:p w:rsidR="00343E09" w:rsidRDefault="00AC574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"Кыцигировская НШДС"</w:t>
      </w: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3E0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43E09" w:rsidRDefault="00AC574A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343E09" w:rsidRDefault="00AC574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"Кыцигировская НШДС"</w:t>
            </w:r>
          </w:p>
          <w:p w:rsidR="00343E09" w:rsidRDefault="00AC574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343E09" w:rsidRDefault="00AC57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О.Б.Парасунько</w:t>
            </w:r>
          </w:p>
          <w:p w:rsidR="00343E09" w:rsidRDefault="00AC5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343E09" w:rsidRDefault="00343E0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43E09" w:rsidRDefault="00343E0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43E09" w:rsidRDefault="00AC574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343E09" w:rsidRDefault="00AC574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директора МОУ ИРМО "Кыцигировская НШДС"</w:t>
            </w:r>
          </w:p>
          <w:p w:rsidR="00343E09" w:rsidRDefault="00AC574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343E09" w:rsidRDefault="00AC57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В.А.Антончик</w:t>
            </w:r>
          </w:p>
          <w:p w:rsidR="00343E09" w:rsidRDefault="00AC5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343E09" w:rsidRDefault="00343E0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AC574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43E09" w:rsidRDefault="00AC574A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3307168)</w:t>
      </w: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AC574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«Иностранный язык (английский)»</w:t>
      </w:r>
    </w:p>
    <w:p w:rsidR="00343E09" w:rsidRDefault="00AC574A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2 класса</w:t>
      </w: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343E09">
      <w:pPr>
        <w:spacing w:after="0"/>
        <w:ind w:left="120"/>
        <w:jc w:val="center"/>
      </w:pPr>
    </w:p>
    <w:p w:rsidR="00343E09" w:rsidRDefault="00AC574A">
      <w:pPr>
        <w:spacing w:after="0"/>
        <w:ind w:left="-589"/>
        <w:jc w:val="center"/>
      </w:pPr>
      <w:bookmarkStart w:id="4" w:name="cfd04707-3192-4f35-bb6e-9ccc64c40c05"/>
      <w:r>
        <w:rPr>
          <w:rFonts w:ascii="Times New Roman" w:hAnsi="Times New Roman"/>
          <w:b/>
          <w:sz w:val="28"/>
        </w:rPr>
        <w:t>д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ыцигировка</w:t>
      </w:r>
      <w:bookmarkEnd w:id="4"/>
      <w:r>
        <w:rPr>
          <w:rFonts w:ascii="Times New Roman" w:hAnsi="Times New Roman"/>
          <w:b/>
          <w:sz w:val="28"/>
        </w:rPr>
        <w:t xml:space="preserve"> </w:t>
      </w:r>
      <w:bookmarkStart w:id="5" w:name="865fc295-6d74-46ac-8b2f-18f525410f3e"/>
      <w:r>
        <w:rPr>
          <w:rFonts w:ascii="Times New Roman" w:hAnsi="Times New Roman"/>
          <w:b/>
          <w:sz w:val="28"/>
        </w:rPr>
        <w:t>2023</w:t>
      </w:r>
      <w:bookmarkEnd w:id="5"/>
    </w:p>
    <w:p w:rsidR="00343E09" w:rsidRDefault="00AC574A">
      <w:pPr>
        <w:spacing w:after="0"/>
        <w:ind w:left="120"/>
        <w:jc w:val="center"/>
      </w:pPr>
      <w:bookmarkStart w:id="6" w:name="block-24931012"/>
      <w:bookmarkEnd w:id="0"/>
      <w:r>
        <w:rPr>
          <w:rFonts w:ascii="Times New Roman" w:hAnsi="Times New Roman"/>
          <w:b/>
        </w:rPr>
        <w:t>ПОЯСНИТЕЛЬНАЯ ЗАПИСКА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 xml:space="preserve">Программа по иностранному </w:t>
      </w:r>
      <w:r>
        <w:rPr>
          <w:rFonts w:ascii="Times New Roman" w:hAnsi="Times New Roman"/>
        </w:rPr>
        <w:t xml:space="preserve">(английскому) языку на уровне начального общего образования составлена на основе требований к результатам освоения программы начального </w:t>
      </w:r>
      <w:r>
        <w:rPr>
          <w:rFonts w:ascii="Times New Roman" w:hAnsi="Times New Roman"/>
        </w:rPr>
        <w:lastRenderedPageBreak/>
        <w:t>общего образования ФГОС НОО, а также ориентирована на целевые приоритеты духовно-нравственного развития, воспитания и со</w:t>
      </w:r>
      <w:r>
        <w:rPr>
          <w:rFonts w:ascii="Times New Roman" w:hAnsi="Times New Roman"/>
        </w:rPr>
        <w:t>циализации обучающихся, сформулированные в федеральной рабочей программе воспитания.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>
        <w:rPr>
          <w:rFonts w:ascii="Times New Roman" w:hAnsi="Times New Roman"/>
        </w:rPr>
        <w:t>воспитания</w:t>
      </w:r>
      <w:proofErr w:type="gramEnd"/>
      <w:r>
        <w:rPr>
          <w:rFonts w:ascii="Times New Roman" w:hAnsi="Times New Roman"/>
        </w:rPr>
        <w:t xml:space="preserve"> обучающихся средствами учебного предмета «Иностранный язык» на уровне нача</w:t>
      </w:r>
      <w:r>
        <w:rPr>
          <w:rFonts w:ascii="Times New Roman" w:hAnsi="Times New Roman"/>
        </w:rPr>
        <w:t>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</w:t>
      </w:r>
      <w:r>
        <w:rPr>
          <w:rFonts w:ascii="Times New Roman" w:hAnsi="Times New Roman"/>
        </w:rPr>
        <w:t>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</w:t>
      </w:r>
      <w:r>
        <w:rPr>
          <w:rFonts w:ascii="Times New Roman" w:hAnsi="Times New Roman"/>
        </w:rPr>
        <w:t xml:space="preserve"> усилий по сравнению с обучающимися других возрастных групп.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</w:t>
      </w:r>
      <w:r>
        <w:rPr>
          <w:rFonts w:ascii="Times New Roman" w:hAnsi="Times New Roman"/>
        </w:rPr>
        <w:t xml:space="preserve">роцессе </w:t>
      </w:r>
      <w:proofErr w:type="gramStart"/>
      <w:r>
        <w:rPr>
          <w:rFonts w:ascii="Times New Roman" w:hAnsi="Times New Roman"/>
        </w:rPr>
        <w:t>обучения</w:t>
      </w:r>
      <w:proofErr w:type="gramEnd"/>
      <w:r>
        <w:rPr>
          <w:rFonts w:ascii="Times New Roman" w:hAnsi="Times New Roman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Цели обучения иностранному (английскому) языку на уровне начального </w:t>
      </w:r>
      <w:r>
        <w:rPr>
          <w:rFonts w:ascii="Times New Roman" w:hAnsi="Times New Roman"/>
        </w:rPr>
        <w:t xml:space="preserve">общего образования можно условно разделить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образовательные, развивающие, воспитывающие.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b/>
        </w:rPr>
        <w:t>Образовательные цели</w:t>
      </w:r>
      <w:r>
        <w:rPr>
          <w:rFonts w:ascii="Times New Roman" w:hAnsi="Times New Roman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43E09" w:rsidRDefault="00AC574A">
      <w:pPr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" w:hAnsi="Times New Roman"/>
        </w:rPr>
        <w:t xml:space="preserve">формирование элементарной иноязычной </w:t>
      </w:r>
      <w:r>
        <w:rPr>
          <w:rFonts w:ascii="Times New Roman" w:hAnsi="Times New Roman"/>
        </w:rPr>
        <w:t>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343E09" w:rsidRDefault="00AC574A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расширен</w:t>
      </w:r>
      <w:r>
        <w:rPr>
          <w:rFonts w:ascii="Times New Roman" w:hAnsi="Times New Roman"/>
        </w:rPr>
        <w:t xml:space="preserve">ие лингвистического кругозора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343E09" w:rsidRDefault="00AC574A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освоение знаний о языковых явлениях изучаемого иностранног</w:t>
      </w:r>
      <w:r>
        <w:rPr>
          <w:rFonts w:ascii="Times New Roman" w:hAnsi="Times New Roman"/>
        </w:rPr>
        <w:t>о языка, о разных способах выражения мысли на родном и иностранном языках;</w:t>
      </w:r>
    </w:p>
    <w:p w:rsidR="00343E09" w:rsidRDefault="00AC574A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использование для решения учебных задач интеллектуальных операций (сравнение, анализ, обобщение);</w:t>
      </w:r>
    </w:p>
    <w:p w:rsidR="00343E09" w:rsidRDefault="00AC574A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формирование умений работать с информацией, представленной в текстах разного типа (</w:t>
      </w:r>
      <w:r>
        <w:rPr>
          <w:rFonts w:ascii="Times New Roman" w:hAnsi="Times New Roman"/>
        </w:rPr>
        <w:t>описание, повествование, рассуждение), пользоваться при необходимости словарями по иностранному языку.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b/>
        </w:rPr>
        <w:t>Развивающие цели</w:t>
      </w:r>
      <w:r>
        <w:rPr>
          <w:rFonts w:ascii="Times New Roman" w:hAnsi="Times New Roman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43E09" w:rsidRDefault="00AC574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 xml:space="preserve">осознание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роли языков как с</w:t>
      </w:r>
      <w:r>
        <w:rPr>
          <w:rFonts w:ascii="Times New Roman" w:hAnsi="Times New Roman"/>
        </w:rPr>
        <w:t>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343E09" w:rsidRDefault="00AC574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становление коммуникативной культуры обучающихся и их общего речевого развития;</w:t>
      </w:r>
    </w:p>
    <w:p w:rsidR="00343E09" w:rsidRDefault="00AC574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развитие компенсато</w:t>
      </w:r>
      <w:r>
        <w:rPr>
          <w:rFonts w:ascii="Times New Roman" w:hAnsi="Times New Roman"/>
        </w:rPr>
        <w:t>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43E09" w:rsidRDefault="00AC574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lastRenderedPageBreak/>
        <w:t>формирование регулятивных действий: планирование последовательных шагов для решения учебной задачи; контроль процесса и результата</w:t>
      </w:r>
      <w:r>
        <w:rPr>
          <w:rFonts w:ascii="Times New Roman" w:hAnsi="Times New Roman"/>
        </w:rPr>
        <w:t xml:space="preserve"> своей деятельности; установление причины возникшей трудности и (или) ошибки, корректировка деятельности;</w:t>
      </w:r>
    </w:p>
    <w:p w:rsidR="00343E09" w:rsidRDefault="00AC574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</w:t>
      </w:r>
      <w:r>
        <w:rPr>
          <w:rFonts w:ascii="Times New Roman" w:hAnsi="Times New Roman"/>
        </w:rPr>
        <w:t xml:space="preserve"> языке.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</w:t>
      </w:r>
      <w:r>
        <w:rPr>
          <w:rFonts w:ascii="Times New Roman" w:hAnsi="Times New Roman"/>
        </w:rPr>
        <w:t>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>
        <w:rPr>
          <w:rFonts w:ascii="Times New Roman" w:hAnsi="Times New Roman"/>
        </w:rPr>
        <w:t xml:space="preserve"> Изучение иностранного (английского) языка обеспечивает:</w:t>
      </w:r>
    </w:p>
    <w:p w:rsidR="00343E09" w:rsidRDefault="00AC574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понимание необходимости овлад</w:t>
      </w:r>
      <w:r>
        <w:rPr>
          <w:rFonts w:ascii="Times New Roman" w:hAnsi="Times New Roman"/>
        </w:rPr>
        <w:t>ения иностранным языком как средством общения в условиях взаимодействия разных стран и народов;</w:t>
      </w:r>
    </w:p>
    <w:p w:rsidR="00343E09" w:rsidRDefault="00AC574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</w:t>
      </w:r>
      <w:r>
        <w:rPr>
          <w:rFonts w:ascii="Times New Roman" w:hAnsi="Times New Roman"/>
        </w:rPr>
        <w:t>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43E09" w:rsidRDefault="00AC574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воспитание уважительного отношения к иной культуре посредством знакомств с культурой</w:t>
      </w:r>
      <w:r>
        <w:rPr>
          <w:rFonts w:ascii="Times New Roman" w:hAnsi="Times New Roman"/>
        </w:rPr>
        <w:t xml:space="preserve"> стран изучаемого языка и более глубокого осознания особенностей культуры своего народа;</w:t>
      </w:r>
    </w:p>
    <w:p w:rsidR="00343E09" w:rsidRDefault="00AC574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воспитание эмоционального и познавательного интереса к художественной культуре других народов;</w:t>
      </w:r>
    </w:p>
    <w:p w:rsidR="00343E09" w:rsidRDefault="00AC574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формирование положительной мотивации и устойчивого учебно-познавательног</w:t>
      </w:r>
      <w:r>
        <w:rPr>
          <w:rFonts w:ascii="Times New Roman" w:hAnsi="Times New Roman"/>
        </w:rPr>
        <w:t>о интереса к предмету «Иностранный язык».</w:t>
      </w:r>
    </w:p>
    <w:p w:rsidR="00343E09" w:rsidRDefault="00AC574A">
      <w:pPr>
        <w:spacing w:after="0"/>
        <w:ind w:left="120"/>
        <w:jc w:val="both"/>
      </w:pPr>
      <w:bookmarkStart w:id="7" w:name="8e4de2fd-43cd-4bc5-8d35-2312bb8da802"/>
      <w:r>
        <w:rPr>
          <w:rFonts w:ascii="Times New Roman" w:hAnsi="Times New Roman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</w:t>
      </w:r>
      <w:r>
        <w:rPr>
          <w:rFonts w:ascii="Times New Roman" w:hAnsi="Times New Roman"/>
        </w:rPr>
        <w:t>аса в неделю).</w:t>
      </w:r>
      <w:bookmarkEnd w:id="7"/>
    </w:p>
    <w:p w:rsidR="00343E09" w:rsidRDefault="00AC574A">
      <w:pPr>
        <w:spacing w:after="0"/>
        <w:ind w:left="-589"/>
        <w:jc w:val="both"/>
      </w:pPr>
      <w:r>
        <w:t xml:space="preserve">            </w:t>
      </w:r>
      <w:bookmarkStart w:id="8" w:name="block-24931009"/>
      <w:bookmarkEnd w:id="6"/>
      <w:r>
        <w:rPr>
          <w:rFonts w:ascii="Times New Roman" w:hAnsi="Times New Roman"/>
          <w:b/>
        </w:rPr>
        <w:t>СОДЕРЖАНИЕ ОБУЧЕНИЯ</w:t>
      </w:r>
    </w:p>
    <w:p w:rsidR="00343E09" w:rsidRDefault="00AC574A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    Тематическое содержание речи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Мир моего «я»</w:t>
      </w:r>
      <w:r>
        <w:rPr>
          <w:rFonts w:ascii="Times New Roman" w:hAnsi="Times New Roman"/>
        </w:rPr>
        <w:t>. Приветствие. Знакомство. Моя семья. Мой день рождения. Моя любимая еда.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Мир моих увлечений</w:t>
      </w:r>
      <w:r>
        <w:rPr>
          <w:rFonts w:ascii="Times New Roman" w:hAnsi="Times New Roman"/>
        </w:rPr>
        <w:t xml:space="preserve">. Любимый цвет, игрушка. Любимые занятия. Мой питомец. </w:t>
      </w:r>
      <w:r>
        <w:rPr>
          <w:rFonts w:ascii="Times New Roman" w:hAnsi="Times New Roman"/>
        </w:rPr>
        <w:t>Выходной день.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Мир вокруг меня</w:t>
      </w:r>
      <w:r>
        <w:rPr>
          <w:rFonts w:ascii="Times New Roman" w:hAnsi="Times New Roman"/>
        </w:rPr>
        <w:t>. Моя школа. Мои друзья. Моя малая родина (город, село).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Родная страна и страны изучаемого языка. </w:t>
      </w:r>
      <w:r>
        <w:rPr>
          <w:rFonts w:ascii="Times New Roman" w:hAnsi="Times New Roman"/>
        </w:rPr>
        <w:t>Названия родной страны и страны/стран изучаемого языка; их столиц. Произведения детского фольклора. Литературные персонажи детск</w:t>
      </w:r>
      <w:r>
        <w:rPr>
          <w:rFonts w:ascii="Times New Roman" w:hAnsi="Times New Roman"/>
        </w:rPr>
        <w:t>их книг. Праздники родной страны и страны/стран изучаемого языка (Новый год, Рождество).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Коммуникативные умения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Говорение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Коммуникативные умения </w:t>
      </w:r>
      <w:r>
        <w:rPr>
          <w:rFonts w:ascii="Times New Roman" w:hAnsi="Times New Roman"/>
          <w:u w:val="single"/>
        </w:rPr>
        <w:t>диалогической</w:t>
      </w:r>
      <w:r>
        <w:rPr>
          <w:rFonts w:ascii="Times New Roman" w:hAnsi="Times New Roman"/>
        </w:rPr>
        <w:t xml:space="preserve"> речи.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Ведение с опорой на речевые ситуации, ключевые слова и (или) иллюстрации с соблюдением норм</w:t>
      </w:r>
      <w:r>
        <w:rPr>
          <w:rFonts w:ascii="Times New Roman" w:hAnsi="Times New Roman"/>
        </w:rPr>
        <w:t xml:space="preserve"> речевого этикета, принятых в стране/странах изучаемого языка: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диалога-рассп</w:t>
      </w:r>
      <w:r>
        <w:rPr>
          <w:rFonts w:ascii="Times New Roman" w:hAnsi="Times New Roman"/>
        </w:rPr>
        <w:t>роса: запрашивание интересующей информации; сообщение фактической информации, ответы на вопросы собеседника.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Коммуникативные умения </w:t>
      </w:r>
      <w:r>
        <w:rPr>
          <w:rFonts w:ascii="Times New Roman" w:hAnsi="Times New Roman"/>
          <w:u w:val="single"/>
        </w:rPr>
        <w:t>монологической</w:t>
      </w:r>
      <w:r>
        <w:rPr>
          <w:rFonts w:ascii="Times New Roman" w:hAnsi="Times New Roman"/>
        </w:rPr>
        <w:t xml:space="preserve"> речи.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Создание с опорой на ключевые слова, вопросы и (или) иллюстрации устных монологических высказываний: оп</w:t>
      </w:r>
      <w:r>
        <w:rPr>
          <w:rFonts w:ascii="Times New Roman" w:hAnsi="Times New Roman"/>
        </w:rPr>
        <w:t>исание предмета, реального человека или литературного персонажа; рассказ о себе, члене семьи, друге.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Аудирование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</w:rPr>
        <w:t>других</w:t>
      </w:r>
      <w:proofErr w:type="gramEnd"/>
      <w:r>
        <w:rPr>
          <w:rFonts w:ascii="Times New Roman" w:hAnsi="Times New Roman"/>
        </w:rPr>
        <w:t xml:space="preserve"> обучающихся и вербальная/невербальная реакция на услышанное (при непосредственном общении).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Восприятие </w:t>
      </w:r>
      <w:r>
        <w:rPr>
          <w:rFonts w:ascii="Times New Roman" w:hAnsi="Times New Roman"/>
        </w:rPr>
        <w:t>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Аудирование с по</w:t>
      </w:r>
      <w:r>
        <w:rPr>
          <w:rFonts w:ascii="Times New Roman" w:hAnsi="Times New Roman"/>
        </w:rPr>
        <w:t>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Аудирование с пониманием запрашиваемой информации предполагает</w:t>
      </w:r>
      <w:r>
        <w:rPr>
          <w:rFonts w:ascii="Times New Roman" w:hAnsi="Times New Roman"/>
        </w:rPr>
        <w:t xml:space="preserve">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Тексты для аудирования: диалог, высказывания собеседнико</w:t>
      </w:r>
      <w:r>
        <w:rPr>
          <w:rFonts w:ascii="Times New Roman" w:hAnsi="Times New Roman"/>
        </w:rPr>
        <w:t>в в ситуациях повседневного общения, рассказ, сказка.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Смысловое чтение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Тексты для чтения вслух: диа</w:t>
      </w:r>
      <w:r>
        <w:rPr>
          <w:rFonts w:ascii="Times New Roman" w:hAnsi="Times New Roman"/>
        </w:rPr>
        <w:t>лог, рассказ, сказка.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>
        <w:rPr>
          <w:rFonts w:ascii="Times New Roman" w:hAnsi="Times New Roman"/>
        </w:rPr>
        <w:t>рашиваемой информации.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Чтение с пониманием запрашиваемой инфор</w:t>
      </w:r>
      <w:r>
        <w:rPr>
          <w:rFonts w:ascii="Times New Roman" w:hAnsi="Times New Roman"/>
        </w:rPr>
        <w:t>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Тексты для чтения про себя: диалог, рассказ, сказка, электронное сообщение личного х</w:t>
      </w:r>
      <w:r>
        <w:rPr>
          <w:rFonts w:ascii="Times New Roman" w:hAnsi="Times New Roman"/>
        </w:rPr>
        <w:t>арактера.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Письмо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Овладение техникой письма (полупечатное написание букв, буквосочетаний, слов).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>
        <w:rPr>
          <w:rFonts w:ascii="Times New Roman" w:hAnsi="Times New Roman"/>
        </w:rPr>
        <w:t>кв в сл</w:t>
      </w:r>
      <w:proofErr w:type="gramEnd"/>
      <w:r>
        <w:rPr>
          <w:rFonts w:ascii="Times New Roman" w:hAnsi="Times New Roman"/>
        </w:rPr>
        <w:t>ово или слов в предло</w:t>
      </w:r>
      <w:r>
        <w:rPr>
          <w:rFonts w:ascii="Times New Roman" w:hAnsi="Times New Roman"/>
        </w:rPr>
        <w:t>жение, дописывание предложений в соответствии с решаемой учебной задачей.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Написание с опорой на образец коротких поздравлений с праздниками (с днём рождения, Новым годом).</w:t>
      </w:r>
    </w:p>
    <w:p w:rsidR="00343E09" w:rsidRDefault="00AC574A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Языковые знания и навыки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Фонетическая сторона речи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Буквы английского алфавита. Корректное называние букв английского алфавита.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Нормы произношения: </w:t>
      </w:r>
      <w:r>
        <w:rPr>
          <w:rFonts w:ascii="Times New Roman" w:hAnsi="Times New Roman"/>
        </w:rPr>
        <w:t xml:space="preserve">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</w:rPr>
        <w:t>«r» (there is/there).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Различение на слух и адекватное, без ошибок, ведущих к сбою в коммуникации, произнес</w:t>
      </w:r>
      <w:r>
        <w:rPr>
          <w:rFonts w:ascii="Times New Roman" w:hAnsi="Times New Roman"/>
        </w:rPr>
        <w:t>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Правила чтения гласных в открытом и закрытом слоге в од</w:t>
      </w:r>
      <w:r>
        <w:rPr>
          <w:rFonts w:ascii="Times New Roman" w:hAnsi="Times New Roman"/>
        </w:rPr>
        <w:t>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Чтение новых слов согласно основным правилам чтения английского языка.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Знаки английской транскрипции; отличие</w:t>
      </w:r>
      <w:r>
        <w:rPr>
          <w:rFonts w:ascii="Times New Roman" w:hAnsi="Times New Roman"/>
        </w:rPr>
        <w:t xml:space="preserve"> их от букв английского алфавита. Фонетически корректное озвучивание знаков транскрипции.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Графика, орфография и пунктуация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</w:t>
      </w:r>
      <w:r>
        <w:rPr>
          <w:rFonts w:ascii="Times New Roman" w:hAnsi="Times New Roman"/>
        </w:rPr>
        <w:t>лов.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</w:rPr>
        <w:t>I’m, is</w:t>
      </w:r>
      <w:r>
        <w:rPr>
          <w:rFonts w:ascii="Times New Roman" w:hAnsi="Times New Roman"/>
          <w:i/>
        </w:rPr>
        <w:t>n’t; don’t, doesn’t; can’t</w:t>
      </w:r>
      <w:r>
        <w:rPr>
          <w:rFonts w:ascii="Times New Roman" w:hAnsi="Times New Roman"/>
        </w:rPr>
        <w:t>), существительных в притяжательном падеже (</w:t>
      </w:r>
      <w:r>
        <w:rPr>
          <w:rFonts w:ascii="Times New Roman" w:hAnsi="Times New Roman"/>
          <w:i/>
        </w:rPr>
        <w:t>Ann’s</w:t>
      </w:r>
      <w:r>
        <w:rPr>
          <w:rFonts w:ascii="Times New Roman" w:hAnsi="Times New Roman"/>
        </w:rPr>
        <w:t>).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Лексическая сторона речи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</w:t>
      </w:r>
      <w:r>
        <w:rPr>
          <w:rFonts w:ascii="Times New Roman" w:hAnsi="Times New Roman"/>
        </w:rPr>
        <w:t>ения в рамках тематического содержания речи для 2 класса.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</w:rPr>
        <w:t>doctor, film</w:t>
      </w:r>
      <w:r>
        <w:rPr>
          <w:rFonts w:ascii="Times New Roman" w:hAnsi="Times New Roman"/>
        </w:rPr>
        <w:t>) с помощью языковой догадки.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i/>
        </w:rPr>
        <w:t>Грамматическая сторона речи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Распознавание в письменном и звучащем тексте и употребление в у</w:t>
      </w:r>
      <w:r>
        <w:rPr>
          <w:rFonts w:ascii="Times New Roman" w:hAnsi="Times New Roman"/>
        </w:rPr>
        <w:t>стной и письменной речи: изученных морфологических форм и синтаксических конструкций английского языка.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</w:t>
      </w:r>
      <w:r>
        <w:rPr>
          <w:rFonts w:ascii="Times New Roman" w:hAnsi="Times New Roman"/>
        </w:rPr>
        <w:t>тельной форме).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Нераспространённые и распространённые простые предложения.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Предложения с </w:t>
      </w:r>
      <w:proofErr w:type="gramStart"/>
      <w:r>
        <w:rPr>
          <w:rFonts w:ascii="Times New Roman" w:hAnsi="Times New Roman"/>
        </w:rPr>
        <w:t>начальным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It (It’s a red ball.).</w:t>
      </w:r>
    </w:p>
    <w:p w:rsidR="00343E09" w:rsidRPr="00AC574A" w:rsidRDefault="00AC574A">
      <w:pPr>
        <w:spacing w:after="0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</w:rPr>
        <w:t>Предложения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начальным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There + to be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AC574A">
        <w:rPr>
          <w:rFonts w:ascii="Times New Roman" w:hAnsi="Times New Roman"/>
          <w:lang w:val="en-US"/>
        </w:rPr>
        <w:t xml:space="preserve"> Present Simple Tense </w:t>
      </w:r>
      <w:r w:rsidRPr="00AC574A">
        <w:rPr>
          <w:rFonts w:ascii="Times New Roman" w:hAnsi="Times New Roman"/>
          <w:i/>
          <w:lang w:val="en-US"/>
        </w:rPr>
        <w:t>(There is a cat in the room.</w:t>
      </w:r>
      <w:proofErr w:type="gramEnd"/>
      <w:r w:rsidRPr="00AC574A">
        <w:rPr>
          <w:rFonts w:ascii="Times New Roman" w:hAnsi="Times New Roman"/>
          <w:i/>
          <w:lang w:val="en-US"/>
        </w:rPr>
        <w:t xml:space="preserve"> Is there a cat in the room? – Yes, there </w:t>
      </w:r>
      <w:r w:rsidRPr="00AC574A">
        <w:rPr>
          <w:rFonts w:ascii="Times New Roman" w:hAnsi="Times New Roman"/>
          <w:i/>
          <w:lang w:val="en-US"/>
        </w:rPr>
        <w:t>is</w:t>
      </w:r>
      <w:proofErr w:type="gramStart"/>
      <w:r w:rsidRPr="00AC574A">
        <w:rPr>
          <w:rFonts w:ascii="Times New Roman" w:hAnsi="Times New Roman"/>
          <w:i/>
          <w:lang w:val="en-US"/>
        </w:rPr>
        <w:t>./</w:t>
      </w:r>
      <w:proofErr w:type="gramEnd"/>
      <w:r w:rsidRPr="00AC574A">
        <w:rPr>
          <w:rFonts w:ascii="Times New Roman" w:hAnsi="Times New Roman"/>
          <w:i/>
          <w:lang w:val="en-US"/>
        </w:rPr>
        <w:t>No, there isn’t. There are four pens on the table. Are there four pens on the table? – Yes, there are</w:t>
      </w:r>
      <w:proofErr w:type="gramStart"/>
      <w:r w:rsidRPr="00AC574A">
        <w:rPr>
          <w:rFonts w:ascii="Times New Roman" w:hAnsi="Times New Roman"/>
          <w:i/>
          <w:lang w:val="en-US"/>
        </w:rPr>
        <w:t>./</w:t>
      </w:r>
      <w:proofErr w:type="gramEnd"/>
      <w:r w:rsidRPr="00AC574A">
        <w:rPr>
          <w:rFonts w:ascii="Times New Roman" w:hAnsi="Times New Roman"/>
          <w:i/>
          <w:lang w:val="en-US"/>
        </w:rPr>
        <w:t>No, there aren’t. How many pens are there on the table? – There are four pens.).</w:t>
      </w:r>
    </w:p>
    <w:p w:rsidR="00343E09" w:rsidRPr="00AC574A" w:rsidRDefault="00AC574A">
      <w:pPr>
        <w:spacing w:after="0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</w:rPr>
        <w:t>Предложения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простым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глагольным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сказуемым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(They live in the country</w:t>
      </w:r>
      <w:r w:rsidRPr="00AC574A">
        <w:rPr>
          <w:rFonts w:ascii="Times New Roman" w:hAnsi="Times New Roman"/>
          <w:i/>
          <w:lang w:val="en-US"/>
        </w:rPr>
        <w:t>.)</w:t>
      </w:r>
      <w:r w:rsidRPr="00AC574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составным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именным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сказуемым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(The box is small.)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составным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глагольным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сказуемым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(I like to play with my cat.</w:t>
      </w:r>
      <w:proofErr w:type="gramEnd"/>
      <w:r w:rsidRPr="00AC574A">
        <w:rPr>
          <w:rFonts w:ascii="Times New Roman" w:hAnsi="Times New Roman"/>
          <w:i/>
          <w:lang w:val="en-US"/>
        </w:rPr>
        <w:t xml:space="preserve"> She can play the piano.).</w:t>
      </w:r>
    </w:p>
    <w:p w:rsidR="00343E09" w:rsidRPr="00AC574A" w:rsidRDefault="00AC574A">
      <w:pPr>
        <w:spacing w:after="0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</w:rPr>
        <w:t>Предложения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глаголом</w:t>
      </w:r>
      <w:r w:rsidRPr="00AC574A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связкой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to be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AC574A">
        <w:rPr>
          <w:rFonts w:ascii="Times New Roman" w:hAnsi="Times New Roman"/>
          <w:lang w:val="en-US"/>
        </w:rPr>
        <w:t xml:space="preserve"> Present Simple Tense </w:t>
      </w:r>
      <w:r w:rsidRPr="00AC574A">
        <w:rPr>
          <w:rFonts w:ascii="Times New Roman" w:hAnsi="Times New Roman"/>
          <w:i/>
          <w:lang w:val="en-US"/>
        </w:rPr>
        <w:t>(My father is a doctor.</w:t>
      </w:r>
      <w:proofErr w:type="gramEnd"/>
      <w:r w:rsidRPr="00AC574A">
        <w:rPr>
          <w:rFonts w:ascii="Times New Roman" w:hAnsi="Times New Roman"/>
          <w:i/>
          <w:lang w:val="en-US"/>
        </w:rPr>
        <w:t xml:space="preserve"> Is it a red ball? – Yes, it is</w:t>
      </w:r>
      <w:proofErr w:type="gramStart"/>
      <w:r w:rsidRPr="00AC574A">
        <w:rPr>
          <w:rFonts w:ascii="Times New Roman" w:hAnsi="Times New Roman"/>
          <w:i/>
          <w:lang w:val="en-US"/>
        </w:rPr>
        <w:t>./</w:t>
      </w:r>
      <w:proofErr w:type="gramEnd"/>
      <w:r w:rsidRPr="00AC574A">
        <w:rPr>
          <w:rFonts w:ascii="Times New Roman" w:hAnsi="Times New Roman"/>
          <w:i/>
          <w:lang w:val="en-US"/>
        </w:rPr>
        <w:t>No, it isn’t.)</w:t>
      </w:r>
      <w:r w:rsidRPr="00AC574A">
        <w:rPr>
          <w:rFonts w:ascii="Times New Roman" w:hAnsi="Times New Roman"/>
          <w:lang w:val="en-US"/>
        </w:rPr>
        <w:t>.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</w:rPr>
        <w:t>(She can’t swim.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I don’t like porridge.)</w:t>
      </w:r>
      <w:r>
        <w:rPr>
          <w:rFonts w:ascii="Times New Roman" w:hAnsi="Times New Roman"/>
        </w:rPr>
        <w:t>.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</w:rPr>
        <w:t>(Come in, please.).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Глаголы в Present Simple Tense в повествовательных (утвердительных и отрицательных) и </w:t>
      </w:r>
      <w:r>
        <w:rPr>
          <w:rFonts w:ascii="Times New Roman" w:hAnsi="Times New Roman"/>
        </w:rPr>
        <w:t>вопросительных (общий и специальный вопросы) предложениях.</w:t>
      </w:r>
    </w:p>
    <w:p w:rsidR="00343E09" w:rsidRPr="00AC574A" w:rsidRDefault="00AC574A">
      <w:pPr>
        <w:spacing w:after="0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</w:rPr>
        <w:lastRenderedPageBreak/>
        <w:t>Глагольная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конструкция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have got (I’ve got a cat.</w:t>
      </w:r>
      <w:proofErr w:type="gramEnd"/>
      <w:r w:rsidRPr="00AC574A">
        <w:rPr>
          <w:rFonts w:ascii="Times New Roman" w:hAnsi="Times New Roman"/>
          <w:i/>
          <w:lang w:val="en-US"/>
        </w:rPr>
        <w:t xml:space="preserve"> He’s/</w:t>
      </w:r>
      <w:proofErr w:type="gramStart"/>
      <w:r w:rsidRPr="00AC574A">
        <w:rPr>
          <w:rFonts w:ascii="Times New Roman" w:hAnsi="Times New Roman"/>
          <w:i/>
          <w:lang w:val="en-US"/>
        </w:rPr>
        <w:t>She’s</w:t>
      </w:r>
      <w:proofErr w:type="gramEnd"/>
      <w:r w:rsidRPr="00AC574A">
        <w:rPr>
          <w:rFonts w:ascii="Times New Roman" w:hAnsi="Times New Roman"/>
          <w:i/>
          <w:lang w:val="en-US"/>
        </w:rPr>
        <w:t xml:space="preserve"> got a cat. Have you got a cat? – Yes, I have</w:t>
      </w:r>
      <w:proofErr w:type="gramStart"/>
      <w:r w:rsidRPr="00AC574A">
        <w:rPr>
          <w:rFonts w:ascii="Times New Roman" w:hAnsi="Times New Roman"/>
          <w:i/>
          <w:lang w:val="en-US"/>
        </w:rPr>
        <w:t>./</w:t>
      </w:r>
      <w:proofErr w:type="gramEnd"/>
      <w:r w:rsidRPr="00AC574A">
        <w:rPr>
          <w:rFonts w:ascii="Times New Roman" w:hAnsi="Times New Roman"/>
          <w:i/>
          <w:lang w:val="en-US"/>
        </w:rPr>
        <w:t>No, I haven’t. What have you got?)</w:t>
      </w:r>
      <w:r w:rsidRPr="00AC574A">
        <w:rPr>
          <w:rFonts w:ascii="Times New Roman" w:hAnsi="Times New Roman"/>
          <w:lang w:val="en-US"/>
        </w:rPr>
        <w:t>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Модальный глагол </w:t>
      </w:r>
      <w:r>
        <w:rPr>
          <w:rFonts w:ascii="Times New Roman" w:hAnsi="Times New Roman"/>
          <w:i/>
        </w:rPr>
        <w:t>can</w:t>
      </w:r>
      <w:r>
        <w:rPr>
          <w:rFonts w:ascii="Times New Roman" w:hAnsi="Times New Roman"/>
        </w:rPr>
        <w:t xml:space="preserve">: для выражения умения </w:t>
      </w:r>
      <w:r>
        <w:rPr>
          <w:rFonts w:ascii="Times New Roman" w:hAnsi="Times New Roman"/>
          <w:i/>
        </w:rPr>
        <w:t xml:space="preserve">(I can play </w:t>
      </w:r>
      <w:r>
        <w:rPr>
          <w:rFonts w:ascii="Times New Roman" w:hAnsi="Times New Roman"/>
          <w:i/>
        </w:rPr>
        <w:t>tennis.)</w:t>
      </w:r>
      <w:r>
        <w:rPr>
          <w:rFonts w:ascii="Times New Roman" w:hAnsi="Times New Roman"/>
        </w:rPr>
        <w:t xml:space="preserve"> и отсутствия умения </w:t>
      </w:r>
      <w:r>
        <w:rPr>
          <w:rFonts w:ascii="Times New Roman" w:hAnsi="Times New Roman"/>
          <w:i/>
        </w:rPr>
        <w:t>(I can’t play chess.)</w:t>
      </w:r>
      <w:r>
        <w:rPr>
          <w:rFonts w:ascii="Times New Roman" w:hAnsi="Times New Roman"/>
        </w:rPr>
        <w:t xml:space="preserve">; для получения разрешения </w:t>
      </w:r>
      <w:r>
        <w:rPr>
          <w:rFonts w:ascii="Times New Roman" w:hAnsi="Times New Roman"/>
          <w:i/>
        </w:rPr>
        <w:t>(Can I go out?).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Существительные во множественном числе, образованные</w:t>
      </w:r>
      <w:r>
        <w:rPr>
          <w:rFonts w:ascii="Times New Roman" w:hAnsi="Times New Roman"/>
        </w:rPr>
        <w:t xml:space="preserve"> по правилу и исключения </w:t>
      </w:r>
      <w:r>
        <w:rPr>
          <w:rFonts w:ascii="Times New Roman" w:hAnsi="Times New Roman"/>
          <w:i/>
        </w:rPr>
        <w:t>(a book – books; a man – men).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Личные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местоимения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(I, you, he/she/it, we, they).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Притяжательные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местоимения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(my, your, his/her/its, our, their)</w:t>
      </w:r>
      <w:r w:rsidRPr="00AC574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Указательные местоимения </w:t>
      </w:r>
      <w:r>
        <w:rPr>
          <w:rFonts w:ascii="Times New Roman" w:hAnsi="Times New Roman"/>
          <w:i/>
        </w:rPr>
        <w:t>(this – these).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Количественные числительные (1–12).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Вопросите</w:t>
      </w:r>
      <w:r>
        <w:rPr>
          <w:rFonts w:ascii="Times New Roman" w:hAnsi="Times New Roman"/>
        </w:rPr>
        <w:t xml:space="preserve">льные слова </w:t>
      </w:r>
      <w:r>
        <w:rPr>
          <w:rFonts w:ascii="Times New Roman" w:hAnsi="Times New Roman"/>
          <w:i/>
        </w:rPr>
        <w:t>(who, what, how, where, how many)</w:t>
      </w:r>
      <w:r>
        <w:rPr>
          <w:rFonts w:ascii="Times New Roman" w:hAnsi="Times New Roman"/>
        </w:rPr>
        <w:t>.</w:t>
      </w:r>
    </w:p>
    <w:p w:rsidR="00343E09" w:rsidRPr="00AC574A" w:rsidRDefault="00AC574A">
      <w:pPr>
        <w:spacing w:after="0"/>
        <w:ind w:firstLine="600"/>
        <w:jc w:val="both"/>
        <w:rPr>
          <w:lang w:val="en-US"/>
        </w:rPr>
      </w:pPr>
      <w:r>
        <w:rPr>
          <w:rFonts w:ascii="Times New Roman" w:hAnsi="Times New Roman"/>
        </w:rPr>
        <w:t>Предлоги</w:t>
      </w:r>
      <w:r w:rsidRPr="00AC574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места</w:t>
      </w:r>
      <w:r w:rsidRPr="00AC574A">
        <w:rPr>
          <w:rFonts w:ascii="Times New Roman" w:hAnsi="Times New Roman"/>
          <w:lang w:val="en-US"/>
        </w:rPr>
        <w:t xml:space="preserve"> </w:t>
      </w:r>
      <w:r w:rsidRPr="00AC574A">
        <w:rPr>
          <w:rFonts w:ascii="Times New Roman" w:hAnsi="Times New Roman"/>
          <w:i/>
          <w:lang w:val="en-US"/>
        </w:rPr>
        <w:t>(in, on, near, under).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Союзы </w:t>
      </w:r>
      <w:r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</w:rPr>
        <w:t>but</w:t>
      </w:r>
      <w:r>
        <w:rPr>
          <w:rFonts w:ascii="Times New Roman" w:hAnsi="Times New Roman"/>
        </w:rPr>
        <w:t xml:space="preserve"> (c однородными членами).</w:t>
      </w:r>
    </w:p>
    <w:p w:rsidR="00343E09" w:rsidRDefault="00AC574A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Социокультурные знания и умения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Знание и использование некоторых социокультурных элементов речевого поведенческого этикета</w:t>
      </w:r>
      <w:r>
        <w:rPr>
          <w:rFonts w:ascii="Times New Roman" w:hAnsi="Times New Roman"/>
        </w:rPr>
        <w:t>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Знание небольших произведений детского фольклора ст</w:t>
      </w:r>
      <w:r>
        <w:rPr>
          <w:rFonts w:ascii="Times New Roman" w:hAnsi="Times New Roman"/>
        </w:rPr>
        <w:t>раны/стран изучаемого языка (рифмовки, стихи, песенки); персонажей детских книг.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Знание названий родной страны и страны/стран изучаемого языка и их столиц.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Компенсаторные умения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Использование при чтении и аудировании языковой догадки (умения понять значени</w:t>
      </w:r>
      <w:r>
        <w:rPr>
          <w:rFonts w:ascii="Times New Roman" w:hAnsi="Times New Roman"/>
        </w:rPr>
        <w:t>е незнакомого слова или новое значение знакомого слова по контексту).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343E09" w:rsidRDefault="00AC574A">
      <w:pPr>
        <w:spacing w:after="0"/>
        <w:ind w:left="-589"/>
        <w:jc w:val="center"/>
      </w:pPr>
      <w:bookmarkStart w:id="9" w:name="block-24931010"/>
      <w:bookmarkEnd w:id="8"/>
      <w:r>
        <w:rPr>
          <w:rFonts w:ascii="Times New Roman" w:hAnsi="Times New Roman"/>
        </w:rPr>
        <w:t>ПЛАНИРУЕМЫЕ РЕЗУЛЬТАТЫ ОСВОЕНИЯ ПРОГРАММЫ ПО ИНОСТРАННОМУ (АНГЛИЙСКОМУ) ЯЗЫКУ</w:t>
      </w:r>
      <w:r>
        <w:rPr>
          <w:rFonts w:ascii="Times New Roman" w:hAnsi="Times New Roman"/>
        </w:rPr>
        <w:t xml:space="preserve"> НА УРОВНЕ НАЧАЛЬНОГО ОБЩЕГО ОБРАЗОВАНИЯ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  <w:color w:val="333333"/>
        </w:rPr>
        <w:t>ЛИЧНОСТНЫЕ РЕЗУЛЬТАТЫ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</w:t>
      </w:r>
      <w:r>
        <w:rPr>
          <w:rFonts w:ascii="Times New Roman" w:hAnsi="Times New Roman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 результате</w:t>
      </w:r>
      <w:r>
        <w:rPr>
          <w:rFonts w:ascii="Times New Roman" w:hAnsi="Times New Roman"/>
        </w:rPr>
        <w:t xml:space="preserve"> изучения иностранного (английского) языка на уровне начального общего образования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обучающегося будут сформированы следующие личностные результаты: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1) гражданско-патриотического воспитания:</w:t>
      </w:r>
    </w:p>
    <w:p w:rsidR="00343E09" w:rsidRDefault="00AC574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становление ценностного отношения к своей Родине – России;</w:t>
      </w:r>
    </w:p>
    <w:p w:rsidR="00343E09" w:rsidRDefault="00AC574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осознание своей этнокультурной и российской гражданской идентичности;</w:t>
      </w:r>
    </w:p>
    <w:p w:rsidR="00343E09" w:rsidRDefault="00AC574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сопричастность к прошлому, настоящему и будущему своей страны и родного края;</w:t>
      </w:r>
    </w:p>
    <w:p w:rsidR="00343E09" w:rsidRDefault="00AC574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уважение к своему и другим народам;</w:t>
      </w:r>
    </w:p>
    <w:p w:rsidR="00343E09" w:rsidRDefault="00AC574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первоначальные представления о человеке как члене общества, о правах и о</w:t>
      </w:r>
      <w:r>
        <w:rPr>
          <w:rFonts w:ascii="Times New Roman" w:hAnsi="Times New Roman"/>
        </w:rPr>
        <w:t>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2) духовно-нравственного воспитания:</w:t>
      </w:r>
    </w:p>
    <w:p w:rsidR="00343E09" w:rsidRDefault="00AC574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признание индивидуальности каждого человека;</w:t>
      </w:r>
    </w:p>
    <w:p w:rsidR="00343E09" w:rsidRDefault="00AC574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lastRenderedPageBreak/>
        <w:t>проявление сопереживания, уважения и доброжелате</w:t>
      </w:r>
      <w:r>
        <w:rPr>
          <w:rFonts w:ascii="Times New Roman" w:hAnsi="Times New Roman"/>
        </w:rPr>
        <w:t>льности;</w:t>
      </w:r>
    </w:p>
    <w:p w:rsidR="00343E09" w:rsidRDefault="00AC574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неприятие любых форм поведения, направленных на причинение физического и морального вреда другим людям.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3) эстетического воспитания:</w:t>
      </w:r>
    </w:p>
    <w:p w:rsidR="00343E09" w:rsidRDefault="00AC574A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 xml:space="preserve">уважительное отношение и интерес к художественной культуре, восприимчивость к разным видам искусства, традициям и </w:t>
      </w:r>
      <w:r>
        <w:rPr>
          <w:rFonts w:ascii="Times New Roman" w:hAnsi="Times New Roman"/>
        </w:rPr>
        <w:t>творчеству своего и других народов;</w:t>
      </w:r>
    </w:p>
    <w:p w:rsidR="00343E09" w:rsidRDefault="00AC574A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стремление к самовыражению в разных видах художественной деятельности.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4) физического воспитания, формирования культуры здоровья и эмоционального благополучия:</w:t>
      </w:r>
    </w:p>
    <w:p w:rsidR="00343E09" w:rsidRDefault="00AC574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соблюдение правил здорового и безопасного (для себя и других</w:t>
      </w:r>
      <w:r>
        <w:rPr>
          <w:rFonts w:ascii="Times New Roman" w:hAnsi="Times New Roman"/>
        </w:rPr>
        <w:t xml:space="preserve"> людей) образа жизни в окружающей среде (в том числе информационной);</w:t>
      </w:r>
    </w:p>
    <w:p w:rsidR="00343E09" w:rsidRDefault="00AC574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бережное отношение к физическому и психическому здоровью.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5) трудового воспитания:</w:t>
      </w:r>
    </w:p>
    <w:p w:rsidR="00343E09" w:rsidRDefault="00AC574A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осознание ценности труда в жизни человека и общества, ответственное потребление и бережное отношение к </w:t>
      </w:r>
      <w:r>
        <w:rPr>
          <w:rFonts w:ascii="Times New Roman" w:hAnsi="Times New Roman"/>
        </w:rPr>
        <w:t xml:space="preserve">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различным профессия.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6) экологического воспитания:</w:t>
      </w:r>
    </w:p>
    <w:p w:rsidR="00343E09" w:rsidRDefault="00AC574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бережное отношение к природе;</w:t>
      </w:r>
    </w:p>
    <w:p w:rsidR="00343E09" w:rsidRDefault="00AC574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неприятие действий, приносящих ей вред.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7) ценности научного познания:</w:t>
      </w:r>
    </w:p>
    <w:p w:rsidR="00343E09" w:rsidRDefault="00AC574A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t xml:space="preserve">первоначальные </w:t>
      </w:r>
      <w:r>
        <w:rPr>
          <w:rFonts w:ascii="Times New Roman" w:hAnsi="Times New Roman"/>
        </w:rPr>
        <w:t>представления о научной картине мира;</w:t>
      </w:r>
    </w:p>
    <w:p w:rsidR="00343E09" w:rsidRDefault="00AC574A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t>познавательные интересы, активность, инициативность, любознательность и самостоятельность в познании.</w:t>
      </w:r>
    </w:p>
    <w:p w:rsidR="00343E09" w:rsidRDefault="00AC574A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МЕТАПРЕДМЕТНЫЕ РЕЗУЛЬТАТЫ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</w:rPr>
        <w:t>В результате изучения иностранного (английского) языка на уровне начального общег</w:t>
      </w:r>
      <w:r>
        <w:rPr>
          <w:rFonts w:ascii="Times New Roman" w:hAnsi="Times New Roman"/>
        </w:rPr>
        <w:t>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Познавательные универсальные учебные действ</w:t>
      </w:r>
      <w:r>
        <w:rPr>
          <w:rFonts w:ascii="Times New Roman" w:hAnsi="Times New Roman"/>
          <w:b/>
        </w:rPr>
        <w:t>ия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Базовые логические действия: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сравнивать объекты, устанавливать основания для сравнения, устанавливать аналогии;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объединять части объекта (объекты) по определённому признаку;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определять существенный признак для классификации, классифицировать предложенны</w:t>
      </w:r>
      <w:r>
        <w:rPr>
          <w:rFonts w:ascii="Times New Roman" w:hAnsi="Times New Roman"/>
        </w:rPr>
        <w:t>е объекты;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выявлять недостаток информации для решения учебной (практической) задачи на основе предложенного а</w:t>
      </w:r>
      <w:r>
        <w:rPr>
          <w:rFonts w:ascii="Times New Roman" w:hAnsi="Times New Roman"/>
        </w:rPr>
        <w:t>лгоритма;</w:t>
      </w:r>
    </w:p>
    <w:p w:rsidR="00343E09" w:rsidRDefault="00AC574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Базовые исследовательские действия</w:t>
      </w:r>
      <w:r>
        <w:rPr>
          <w:rFonts w:ascii="Times New Roman" w:hAnsi="Times New Roman"/>
        </w:rPr>
        <w:t>: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определять разрыв между реальным и желательным состоянием объекта (ситуации)</w:t>
      </w:r>
      <w:r>
        <w:rPr>
          <w:rFonts w:ascii="Times New Roman" w:hAnsi="Times New Roman"/>
        </w:rPr>
        <w:t xml:space="preserve"> на основе предложенных педагогическим работником вопросов;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с помощью педагогического работника формулировать цель, планировать изменения объекта, ситуации;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</w:rPr>
        <w:t>подходящий</w:t>
      </w:r>
      <w:proofErr w:type="gramEnd"/>
      <w:r>
        <w:rPr>
          <w:rFonts w:ascii="Times New Roman" w:hAnsi="Times New Roman"/>
        </w:rPr>
        <w:t xml:space="preserve"> (на основе предложенных</w:t>
      </w:r>
      <w:r>
        <w:rPr>
          <w:rFonts w:ascii="Times New Roman" w:hAnsi="Times New Roman"/>
        </w:rPr>
        <w:t xml:space="preserve"> критериев);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формулировать выводы и подкреплять их доказательствами на основе результатов</w:t>
      </w:r>
      <w:r>
        <w:rPr>
          <w:rFonts w:ascii="Times New Roman" w:hAnsi="Times New Roman"/>
        </w:rPr>
        <w:t xml:space="preserve"> проведенного наблюдения (опыта, измерения, классификации, сравнения, исследования);</w:t>
      </w:r>
    </w:p>
    <w:p w:rsidR="00343E09" w:rsidRDefault="00AC574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Работа с информацией: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выбирать источник получения информации;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>гласно заданному алгоритму находить в предложенном источнике информацию, представленную в явном виде;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соблюдать</w:t>
      </w:r>
      <w:r>
        <w:rPr>
          <w:rFonts w:ascii="Times New Roman" w:hAnsi="Times New Roman"/>
        </w:rPr>
        <w:t xml:space="preserve">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анализировать и создавать текстовую, видео, графическую, звуковую, ин</w:t>
      </w:r>
      <w:r>
        <w:rPr>
          <w:rFonts w:ascii="Times New Roman" w:hAnsi="Times New Roman"/>
        </w:rPr>
        <w:t>формацию в соответствии с учебной задачей;</w:t>
      </w:r>
    </w:p>
    <w:p w:rsidR="00343E09" w:rsidRDefault="00AC574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самостоятельно создавать схемы, таблицы для представления информации.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Коммуникативные универсальные учебные действия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воспринимать и формулировать суждения, выражать эмоции в соответствии с целями и условиями общен</w:t>
      </w:r>
      <w:r>
        <w:rPr>
          <w:rFonts w:ascii="Times New Roman" w:hAnsi="Times New Roman"/>
        </w:rPr>
        <w:t>ия в знакомой среде;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проявлять уважительное отношение к собеседнику, соблюдать правила ведения диалога и дискуссии;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признавать возможность существования разных точек зрения;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корректно и аргументированно высказывать своё мнение;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строить речевое высказывание</w:t>
      </w:r>
      <w:r>
        <w:rPr>
          <w:rFonts w:ascii="Times New Roman" w:hAnsi="Times New Roman"/>
        </w:rPr>
        <w:t xml:space="preserve"> в соответствии с поставленной задачей;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создавать устные и письменные тексты (описание, рассуждение, повествование);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готовить небольшие публичные выступления;</w:t>
      </w:r>
    </w:p>
    <w:p w:rsidR="00343E09" w:rsidRDefault="00AC574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подбирать иллюстративный материал (рисунки, фото, плакаты) к тексту выступления.</w:t>
      </w:r>
    </w:p>
    <w:p w:rsidR="00343E09" w:rsidRDefault="00AC574A">
      <w:pPr>
        <w:spacing w:after="0"/>
        <w:jc w:val="both"/>
      </w:pPr>
      <w:r>
        <w:rPr>
          <w:rFonts w:ascii="Times New Roman" w:hAnsi="Times New Roman"/>
          <w:b/>
        </w:rPr>
        <w:t>Регулятивные уни</w:t>
      </w:r>
      <w:r>
        <w:rPr>
          <w:rFonts w:ascii="Times New Roman" w:hAnsi="Times New Roman"/>
          <w:b/>
        </w:rPr>
        <w:t>версальные учебные действия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Самоорганизация:</w:t>
      </w:r>
    </w:p>
    <w:p w:rsidR="00343E09" w:rsidRDefault="00AC574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планировать действия по решению учебной задачи для получения результата;</w:t>
      </w:r>
    </w:p>
    <w:p w:rsidR="00343E09" w:rsidRDefault="00AC574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выстраивать последовательность выбранных действий.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Совместная деятельность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формулировать краткосрочные и долгосрочные цели (индивидуальные</w:t>
      </w:r>
      <w:r>
        <w:rPr>
          <w:rFonts w:ascii="Times New Roman" w:hAnsi="Times New Roman"/>
        </w:rPr>
        <w:t xml:space="preserve">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принимать цель совместной деятельности, коллективно строить действия по её достижению: расп</w:t>
      </w:r>
      <w:r>
        <w:rPr>
          <w:rFonts w:ascii="Times New Roman" w:hAnsi="Times New Roman"/>
        </w:rPr>
        <w:t>ределять роли, договариваться, обсуждать процесс и результат совместной работы;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проявлять готовность руководить, выполнять поручения, подчиняться;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ответственно выполнять свою часть работы;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оценивать свой вклад в общий результат;</w:t>
      </w:r>
    </w:p>
    <w:p w:rsidR="00343E09" w:rsidRDefault="00AC574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 xml:space="preserve">выполнять совместные </w:t>
      </w:r>
      <w:r>
        <w:rPr>
          <w:rFonts w:ascii="Times New Roman" w:hAnsi="Times New Roman"/>
        </w:rPr>
        <w:t>проектные задания с опорой на предложенные образцы.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ПРЕДМЕТНЫЕ РЕЗУЛЬТАТЫ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</w:rPr>
        <w:lastRenderedPageBreak/>
        <w:t xml:space="preserve"> </w:t>
      </w:r>
      <w:proofErr w:type="gramStart"/>
      <w:r>
        <w:rPr>
          <w:rFonts w:ascii="Times New Roman" w:hAnsi="Times New Roman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</w:t>
      </w:r>
      <w:r>
        <w:rPr>
          <w:rFonts w:ascii="Times New Roman" w:hAnsi="Times New Roman"/>
        </w:rPr>
        <w:t>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</w:t>
      </w:r>
      <w:r>
        <w:rPr>
          <w:rFonts w:ascii="Times New Roman" w:hAnsi="Times New Roman"/>
        </w:rPr>
        <w:t>навательной).</w:t>
      </w:r>
      <w:proofErr w:type="gramEnd"/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</w:rPr>
        <w:t>К концу обучения во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2 классе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получит следующие предметные результаты: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Коммуникативные умения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Говорение: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вести разные виды диалогов (диалог этикетного характера, диалог-расспрос) в стандартных ситуациях неофициального общения, испо</w:t>
      </w:r>
      <w:r>
        <w:rPr>
          <w:rFonts w:ascii="Times New Roman" w:hAnsi="Times New Roman"/>
        </w:rPr>
        <w:t>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создавать устные связные монологические высказывания </w:t>
      </w:r>
      <w:r>
        <w:rPr>
          <w:rFonts w:ascii="Times New Roman" w:hAnsi="Times New Roman"/>
        </w:rPr>
        <w:t>объёмом не менее 3 фраз в рамках изучаемой тематики с опорой на картинки, фотографии и (или) ключевые слова, вопросы.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Аудирование: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воспринимать на слух и понимать речь учителя и других обучающихся;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воспринимать на слух и понимать учебные тексты, </w:t>
      </w:r>
      <w:r>
        <w:rPr>
          <w:rFonts w:ascii="Times New Roman" w:hAnsi="Times New Roman"/>
        </w:rPr>
        <w:t>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</w:t>
      </w:r>
      <w:r>
        <w:rPr>
          <w:rFonts w:ascii="Times New Roman" w:hAnsi="Times New Roman"/>
        </w:rPr>
        <w:t>ительные опоры и языковую догадку (время звучания текста/текстов для аудирования – до 40 секунд).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Смысловое чтение: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</w:t>
      </w:r>
      <w:r>
        <w:rPr>
          <w:rFonts w:ascii="Times New Roman" w:hAnsi="Times New Roman"/>
        </w:rPr>
        <w:t>нтонации, демонстрируя понимание прочитанного;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</w:t>
      </w:r>
      <w:r>
        <w:rPr>
          <w:rFonts w:ascii="Times New Roman" w:hAnsi="Times New Roman"/>
        </w:rPr>
        <w:t>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Письмо: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заполнять простые формуляры, сообщая о себе основные сведения, в соответствии с нормами, принятыми в стр</w:t>
      </w:r>
      <w:r>
        <w:rPr>
          <w:rFonts w:ascii="Times New Roman" w:hAnsi="Times New Roman"/>
        </w:rPr>
        <w:t>ане/странах изучаемого языка;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писать с опорой на образец короткие поздравления с праздниками (с днём рождения, Новым годом).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Языковые знания и навыки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Фонетическая сторона речи: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знать буквы алфавита английского языка в правильной последовательности, фонетич</w:t>
      </w:r>
      <w:r>
        <w:rPr>
          <w:rFonts w:ascii="Times New Roman" w:hAnsi="Times New Roman"/>
        </w:rPr>
        <w:t>ески корректно их озвучивать и графически корректно воспроизводить (полупечатное написание букв, буквосочетаний, слов);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</w:t>
      </w:r>
      <w:r>
        <w:rPr>
          <w:rFonts w:ascii="Times New Roman" w:hAnsi="Times New Roman"/>
        </w:rPr>
        <w:t>изе знакомых слов; озвучивать транскрипционные знаки, отличать их от букв;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читать новые слова согласно основным правилам чтения;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График</w:t>
      </w:r>
      <w:r>
        <w:rPr>
          <w:rFonts w:ascii="Times New Roman" w:hAnsi="Times New Roman"/>
          <w:i/>
        </w:rPr>
        <w:t>а, орфография и пунктуация: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правильно писать изученные слова;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заполнять пропуски словами; дописывать предложения;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>
        <w:rPr>
          <w:rFonts w:ascii="Times New Roman" w:hAnsi="Times New Roman"/>
        </w:rPr>
        <w:t>сокращённых формах глагола-связки, вспомогательного и модального глаголов.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Лексическая сторона речи: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>
        <w:rPr>
          <w:rFonts w:ascii="Times New Roman" w:hAnsi="Times New Roman"/>
        </w:rPr>
        <w:t xml:space="preserve"> в рамках тематики, предусмотренной на первом году обучения;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языковую догадку в распознавании интернациональных слов.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Грамматическая сторона речи: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распознавать и употреблять в устной и письменной речи различные коммуникативные типы предложений</w:t>
      </w:r>
      <w:r>
        <w:rPr>
          <w:rFonts w:ascii="Times New Roman" w:hAnsi="Times New Roman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нераспространённые и распространённые простые предложения;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</w:t>
      </w:r>
      <w:r>
        <w:rPr>
          <w:rFonts w:ascii="Times New Roman" w:hAnsi="Times New Roman"/>
        </w:rPr>
        <w:t xml:space="preserve">тной и письменной речи предложения с </w:t>
      </w:r>
      <w:proofErr w:type="gramStart"/>
      <w:r>
        <w:rPr>
          <w:rFonts w:ascii="Times New Roman" w:hAnsi="Times New Roman"/>
        </w:rPr>
        <w:t>начальным</w:t>
      </w:r>
      <w:proofErr w:type="gramEnd"/>
      <w:r>
        <w:rPr>
          <w:rFonts w:ascii="Times New Roman" w:hAnsi="Times New Roman"/>
        </w:rPr>
        <w:t xml:space="preserve"> It;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предложения с </w:t>
      </w:r>
      <w:proofErr w:type="gramStart"/>
      <w:r>
        <w:rPr>
          <w:rFonts w:ascii="Times New Roman" w:hAnsi="Times New Roman"/>
        </w:rPr>
        <w:t>начальным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There + to be</w:t>
      </w:r>
      <w:r>
        <w:rPr>
          <w:rFonts w:ascii="Times New Roman" w:hAnsi="Times New Roman"/>
        </w:rPr>
        <w:t xml:space="preserve"> в Present Simple Tense;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простые предложения с простым глаго</w:t>
      </w:r>
      <w:r>
        <w:rPr>
          <w:rFonts w:ascii="Times New Roman" w:hAnsi="Times New Roman"/>
        </w:rPr>
        <w:t xml:space="preserve">льным сказуемым </w:t>
      </w:r>
      <w:r>
        <w:rPr>
          <w:rFonts w:ascii="Times New Roman" w:hAnsi="Times New Roman"/>
          <w:i/>
        </w:rPr>
        <w:t>(He speaks English.);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</w:rPr>
        <w:t>(I want to dance.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She can skate well.);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предложения с глаголом-св</w:t>
      </w:r>
      <w:r>
        <w:rPr>
          <w:rFonts w:ascii="Times New Roman" w:hAnsi="Times New Roman"/>
        </w:rPr>
        <w:t xml:space="preserve">язкой </w:t>
      </w:r>
      <w:r>
        <w:rPr>
          <w:rFonts w:ascii="Times New Roman" w:hAnsi="Times New Roman"/>
          <w:i/>
        </w:rPr>
        <w:t>to be</w:t>
      </w:r>
      <w:r>
        <w:rPr>
          <w:rFonts w:ascii="Times New Roman" w:hAnsi="Times New Roman"/>
        </w:rPr>
        <w:t xml:space="preserve"> в Present Simple Tense в составе таких фраз, как </w:t>
      </w:r>
      <w:r>
        <w:rPr>
          <w:rFonts w:ascii="Times New Roman" w:hAnsi="Times New Roman"/>
          <w:i/>
        </w:rPr>
        <w:t>I’m Dima, I’m eight. I’m fine. I’m sorry. It’s... Is it.? What’s ...?;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предложения с краткими глагольными формами;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</w:t>
      </w:r>
      <w:r>
        <w:rPr>
          <w:rFonts w:ascii="Times New Roman" w:hAnsi="Times New Roman"/>
        </w:rPr>
        <w:t xml:space="preserve">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</w:rPr>
        <w:t>(Come in, please.)</w:t>
      </w:r>
      <w:r>
        <w:rPr>
          <w:rFonts w:ascii="Times New Roman" w:hAnsi="Times New Roman"/>
        </w:rPr>
        <w:t>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настоящее простое время (Present Simple Tense) в повествовательных (утвердитель</w:t>
      </w:r>
      <w:r>
        <w:rPr>
          <w:rFonts w:ascii="Times New Roman" w:hAnsi="Times New Roman"/>
        </w:rPr>
        <w:t>ных и отрицательных) и вопросительных (общий и специальный вопрос) предложениях;</w:t>
      </w:r>
    </w:p>
    <w:p w:rsidR="00343E09" w:rsidRDefault="00AC574A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</w:rPr>
        <w:t>have got (I’ve got ...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Have you got ...?);</w:t>
      </w:r>
      <w:proofErr w:type="gramEnd"/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м</w:t>
      </w:r>
      <w:r>
        <w:rPr>
          <w:rFonts w:ascii="Times New Roman" w:hAnsi="Times New Roman"/>
        </w:rPr>
        <w:t xml:space="preserve">одальный глагол 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>an/can’t</w:t>
      </w:r>
      <w:r>
        <w:rPr>
          <w:rFonts w:ascii="Times New Roman" w:hAnsi="Times New Roman"/>
        </w:rPr>
        <w:t xml:space="preserve"> для выражения умения </w:t>
      </w:r>
      <w:r>
        <w:rPr>
          <w:rFonts w:ascii="Times New Roman" w:hAnsi="Times New Roman"/>
          <w:i/>
        </w:rPr>
        <w:t>(I can ride a bike.)</w:t>
      </w:r>
      <w:r>
        <w:rPr>
          <w:rFonts w:ascii="Times New Roman" w:hAnsi="Times New Roman"/>
        </w:rPr>
        <w:t xml:space="preserve"> и отсутствия умения </w:t>
      </w:r>
      <w:r>
        <w:rPr>
          <w:rFonts w:ascii="Times New Roman" w:hAnsi="Times New Roman"/>
          <w:i/>
        </w:rPr>
        <w:t>(I can’t ride a bike.); can</w:t>
      </w:r>
      <w:r>
        <w:rPr>
          <w:rFonts w:ascii="Times New Roman" w:hAnsi="Times New Roman"/>
        </w:rPr>
        <w:t xml:space="preserve"> для получения разрешения </w:t>
      </w:r>
      <w:r>
        <w:rPr>
          <w:rFonts w:ascii="Times New Roman" w:hAnsi="Times New Roman"/>
          <w:i/>
        </w:rPr>
        <w:t>(Can I go out?);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неопределённый, определённый и нулевой </w:t>
      </w:r>
      <w:r>
        <w:rPr>
          <w:rFonts w:ascii="Times New Roman" w:hAnsi="Times New Roman"/>
        </w:rPr>
        <w:t>артикль с существительными (наиболее распространённые случаи употребления);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</w:rPr>
        <w:t>a pen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pens; a man – men</w:t>
      </w:r>
      <w:r>
        <w:rPr>
          <w:rFonts w:ascii="Times New Roman" w:hAnsi="Times New Roman"/>
        </w:rPr>
        <w:t>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</w:t>
      </w:r>
      <w:r>
        <w:rPr>
          <w:rFonts w:ascii="Times New Roman" w:hAnsi="Times New Roman"/>
        </w:rPr>
        <w:t>ять в устной и письменной речи личные и притяжательные местоимения;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</w:rPr>
        <w:t>this – these</w:t>
      </w:r>
      <w:r>
        <w:rPr>
          <w:rFonts w:ascii="Times New Roman" w:hAnsi="Times New Roman"/>
        </w:rPr>
        <w:t>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распознавать и употреблять в устной и письменной речи количественные числительные (1–12);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распо</w:t>
      </w:r>
      <w:r>
        <w:rPr>
          <w:rFonts w:ascii="Times New Roman" w:hAnsi="Times New Roman"/>
        </w:rPr>
        <w:t xml:space="preserve">знавать и употреблять в устной и письменной речи вопросительные слова </w:t>
      </w:r>
      <w:r>
        <w:rPr>
          <w:rFonts w:ascii="Times New Roman" w:hAnsi="Times New Roman"/>
          <w:i/>
        </w:rPr>
        <w:t>who, what, how, where, how many</w:t>
      </w:r>
      <w:r>
        <w:rPr>
          <w:rFonts w:ascii="Times New Roman" w:hAnsi="Times New Roman"/>
        </w:rPr>
        <w:t>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</w:rPr>
        <w:t>on, in, near, under</w:t>
      </w:r>
      <w:r>
        <w:rPr>
          <w:rFonts w:ascii="Times New Roman" w:hAnsi="Times New Roman"/>
        </w:rPr>
        <w:t>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but</w:t>
      </w:r>
      <w:r>
        <w:rPr>
          <w:rFonts w:ascii="Times New Roman" w:hAnsi="Times New Roman"/>
        </w:rPr>
        <w:t xml:space="preserve"> (при однородных членах).</w:t>
      </w:r>
    </w:p>
    <w:p w:rsidR="00343E09" w:rsidRDefault="00AC574A">
      <w:pPr>
        <w:spacing w:after="0"/>
        <w:ind w:left="120"/>
        <w:jc w:val="both"/>
      </w:pPr>
      <w:r>
        <w:rPr>
          <w:rFonts w:ascii="Times New Roman" w:hAnsi="Times New Roman"/>
          <w:b/>
        </w:rPr>
        <w:t>Социокультурные знания и умения</w:t>
      </w:r>
      <w:r>
        <w:rPr>
          <w:rFonts w:ascii="Times New Roman" w:hAnsi="Times New Roman"/>
        </w:rPr>
        <w:t>: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</w:t>
      </w:r>
      <w:r>
        <w:rPr>
          <w:rFonts w:ascii="Times New Roman" w:hAnsi="Times New Roman"/>
        </w:rPr>
        <w:t>благодарности, извинение, поздравление с днём рождения, Новым годом, Рождеством;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</w:rPr>
        <w:t>знать названия родной страны и страны/стран изучаемого языка и их столиц.</w:t>
      </w:r>
    </w:p>
    <w:p w:rsidR="00343E09" w:rsidRDefault="00AC574A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:rsidR="00343E09" w:rsidRDefault="00AC574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881"/>
        <w:gridCol w:w="891"/>
        <w:gridCol w:w="1599"/>
        <w:gridCol w:w="1694"/>
        <w:gridCol w:w="2405"/>
      </w:tblGrid>
      <w:tr w:rsidR="00343E09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</w:t>
            </w:r>
            <w:r>
              <w:rPr>
                <w:rFonts w:ascii="Times New Roman" w:hAnsi="Times New Roman"/>
                <w:b/>
                <w:sz w:val="24"/>
              </w:rPr>
              <w:t xml:space="preserve">нные (цифровые) образовательные ресурсы </w:t>
            </w:r>
          </w:p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79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300"/>
        </w:trPr>
        <w:tc>
          <w:tcPr>
            <w:tcW w:w="10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Мир моего «я»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день рождения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любимая еда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27 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300"/>
        </w:trPr>
        <w:tc>
          <w:tcPr>
            <w:tcW w:w="10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Мир моих увлечений</w:t>
            </w:r>
          </w:p>
        </w:tc>
      </w:tr>
      <w:tr w:rsidR="00343E09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Любимые занятия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питомец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Выходной день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Обобщение и 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300"/>
        </w:trPr>
        <w:tc>
          <w:tcPr>
            <w:tcW w:w="10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Мир вокруг меня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школа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Мои друзья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300"/>
        </w:trPr>
        <w:tc>
          <w:tcPr>
            <w:tcW w:w="10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Родная страна и страны изучаемого языка</w:t>
            </w:r>
          </w:p>
        </w:tc>
      </w:tr>
      <w:tr w:rsidR="00343E09">
        <w:trPr>
          <w:trHeight w:val="1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Названия родной страны и страны/стран изучаемого </w:t>
            </w:r>
            <w:r>
              <w:rPr>
                <w:rFonts w:ascii="Times New Roman" w:hAnsi="Times New Roman"/>
                <w:sz w:val="24"/>
              </w:rPr>
              <w:t>языка; их столиц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8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t>https://resh.edu.ru/</w:t>
            </w:r>
          </w:p>
        </w:tc>
      </w:tr>
      <w:tr w:rsidR="00343E09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55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</w:tbl>
    <w:p w:rsidR="00343E09" w:rsidRDefault="00343E09"/>
    <w:p w:rsidR="00343E09" w:rsidRDefault="00343E09"/>
    <w:p w:rsidR="00343E09" w:rsidRDefault="00AC574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ПОУРОЧНОЕ ПЛАНИРОВАНИЕ </w:t>
      </w:r>
    </w:p>
    <w:p w:rsidR="00343E09" w:rsidRDefault="00343E09">
      <w:pPr>
        <w:spacing w:after="0"/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816"/>
        <w:gridCol w:w="1593"/>
        <w:gridCol w:w="2416"/>
        <w:gridCol w:w="2865"/>
      </w:tblGrid>
      <w:tr w:rsidR="00343E09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43E09" w:rsidRDefault="00343E09">
            <w:pPr>
              <w:spacing w:after="0"/>
              <w:ind w:left="135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(приветствие и прощание)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9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(как тебя зовут?)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0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(как у тебя дела?)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1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 (представляем свою семью)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2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 (члены семьи, этикет знакомства)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3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4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 (описание родственников: характер)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5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sz w:val="24"/>
              </w:rPr>
              <w:t>(наши увлечения)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6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семья (знакомство с семьёй друга)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7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(предметы интерьера)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8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(названия комнат)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19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(мое любимое место в доме)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0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1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(описание дома, квартиры)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2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(дом,</w:t>
            </w:r>
            <w:r>
              <w:rPr>
                <w:rFonts w:ascii="Times New Roman" w:hAnsi="Times New Roman"/>
                <w:sz w:val="24"/>
              </w:rPr>
              <w:t xml:space="preserve"> квартира мечты)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дом/квартира (моя комната)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21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день рождения (сколько тебе лет?)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3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день рождения (идеи для праздника)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День рождения моего друга (пишем </w:t>
            </w:r>
            <w:r>
              <w:rPr>
                <w:rFonts w:ascii="Times New Roman" w:hAnsi="Times New Roman"/>
                <w:sz w:val="24"/>
              </w:rPr>
              <w:t>поздравительную открытку)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День рождения (подарки)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любимая 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4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Любимая еда моей семьи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Популярная еда в России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5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6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Любимая еда моих друзей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по теме «Мир моего "я"»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7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по теме «Мир моего "я"»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любимый цвет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8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Мои любимые игрушки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29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Любимые игрушки</w:t>
            </w:r>
            <w:r>
              <w:rPr>
                <w:rFonts w:ascii="Times New Roman" w:hAnsi="Times New Roman"/>
                <w:sz w:val="24"/>
              </w:rPr>
              <w:t xml:space="preserve"> моей семьи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Мои любимые игрушки (описание)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Игрушки моих друзей и одноклассников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Игрушки детей из разных стран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0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Игрушки (отгадай по описанию)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sz w:val="24"/>
              </w:rPr>
              <w:t>занятия (что я умею и люблю делать)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1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 питомец (описание)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2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z w:val="24"/>
              </w:rPr>
              <w:t xml:space="preserve"> питомец (любимые занятия)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Питомец моего друга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Выходной день с семьёй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3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Идеи для выходного дня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Летний отдых моей мечты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4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по теме «Мир моих увлечений»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по теме «Мир моих увлечений»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школа (школьные принадлежности)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5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Моя школа (мои любимые </w:t>
            </w:r>
            <w:r>
              <w:rPr>
                <w:rFonts w:ascii="Times New Roman" w:hAnsi="Times New Roman"/>
                <w:sz w:val="24"/>
              </w:rPr>
              <w:t>предметы)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Мои друзья (имя, возраст, страна, город)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6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Мои друзья (выходные с другом)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7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Времена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8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Любимое время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Любимое время года моих одноклассников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Одеваемся по </w:t>
            </w:r>
            <w:r>
              <w:rPr>
                <w:rFonts w:ascii="Times New Roman" w:hAnsi="Times New Roman"/>
                <w:sz w:val="24"/>
              </w:rPr>
              <w:t>погоде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39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по теме «Мир вокруг меня»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3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по теме «Мир вокруг меня»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21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изучаемого языка (столицы, Москва – столица России, Лондон – </w:t>
            </w:r>
            <w:r>
              <w:rPr>
                <w:rFonts w:ascii="Times New Roman" w:hAnsi="Times New Roman"/>
                <w:sz w:val="24"/>
              </w:rPr>
              <w:t>столица Великобритании)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40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Страны изучаемого языка (Великобритания)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Детский фольклор (сказки и песни)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41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sz w:val="24"/>
              </w:rPr>
              <w:t>сказка (знакомство со сказкой)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42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Моя любимая сказка (описание внешнего вида </w:t>
            </w:r>
            <w:r>
              <w:rPr>
                <w:rFonts w:ascii="Times New Roman" w:hAnsi="Times New Roman"/>
                <w:sz w:val="24"/>
              </w:rPr>
              <w:t>персонажей)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8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Моя любимая сказка (главный герой)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0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43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19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hyperlink r:id="rId44" w:history="1">
              <w:r>
                <w:rPr>
                  <w:rStyle w:val="a7"/>
                </w:rPr>
                <w:t>https://resh.edu.ru/</w:t>
              </w:r>
            </w:hyperlink>
          </w:p>
        </w:tc>
      </w:tr>
      <w:tr w:rsidR="00343E09">
        <w:trPr>
          <w:trHeight w:val="2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13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>
            <w:pPr>
              <w:spacing w:after="0"/>
              <w:ind w:left="135"/>
            </w:pPr>
          </w:p>
        </w:tc>
      </w:tr>
      <w:tr w:rsidR="00343E09">
        <w:trPr>
          <w:trHeight w:val="555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A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3E09" w:rsidRDefault="00343E09"/>
        </w:tc>
      </w:tr>
    </w:tbl>
    <w:p w:rsidR="00343E09" w:rsidRDefault="00343E09"/>
    <w:p w:rsidR="00343E09" w:rsidRDefault="00343E09"/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-589"/>
      </w:pP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-589"/>
      </w:pPr>
    </w:p>
    <w:p w:rsidR="00343E09" w:rsidRDefault="00AC574A">
      <w:pPr>
        <w:spacing w:after="0"/>
        <w:ind w:left="-589"/>
        <w:jc w:val="center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343E09" w:rsidRDefault="00AC574A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343E09" w:rsidRDefault="00AC574A">
      <w:pPr>
        <w:spacing w:after="0"/>
        <w:ind w:left="120"/>
      </w:pPr>
      <w:r>
        <w:rPr>
          <w:rFonts w:ascii="Times New Roman" w:hAnsi="Times New Roman"/>
          <w:sz w:val="28"/>
        </w:rPr>
        <w:t>• Английский язык (в 2 частях), 2 класс/ Афанасьева О.В., Михеева И.В., Общество с ограниченной ответственностью «ДРОФА»; Акционерное общество «Издательс</w:t>
      </w:r>
      <w:r>
        <w:rPr>
          <w:rFonts w:ascii="Times New Roman" w:hAnsi="Times New Roman"/>
          <w:sz w:val="28"/>
        </w:rPr>
        <w:t>тво «Просвещение»</w:t>
      </w:r>
    </w:p>
    <w:p w:rsidR="00343E09" w:rsidRDefault="00343E09">
      <w:pPr>
        <w:spacing w:after="0"/>
        <w:ind w:left="120"/>
      </w:pPr>
    </w:p>
    <w:p w:rsidR="00343E09" w:rsidRDefault="00343E09">
      <w:pPr>
        <w:spacing w:after="0"/>
        <w:ind w:left="120"/>
      </w:pPr>
    </w:p>
    <w:p w:rsidR="00343E09" w:rsidRDefault="00AC574A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343E09" w:rsidRDefault="00AC574A">
      <w:pPr>
        <w:spacing w:after="0"/>
        <w:ind w:left="120"/>
      </w:pPr>
      <w:r>
        <w:rPr>
          <w:rFonts w:ascii="Times New Roman" w:hAnsi="Times New Roman"/>
          <w:sz w:val="28"/>
        </w:rPr>
        <w:t>Английский язык (в 2 частях), 2 класс/ Афанасьева О.В., Михеева И.В., Общество с ограниченной ответственностью «ДРОФА»; Акционерное общество «Издательство «Просвещение»</w:t>
      </w:r>
    </w:p>
    <w:p w:rsidR="00343E09" w:rsidRDefault="00343E09">
      <w:pPr>
        <w:spacing w:after="0"/>
        <w:ind w:left="120"/>
      </w:pPr>
    </w:p>
    <w:p w:rsidR="00343E09" w:rsidRDefault="00AC574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sz w:val="28"/>
        </w:rPr>
        <w:t>РЕСУРСЫ И РЕСУРСЫ СЕТИ ИНТЕРНЕТ</w:t>
      </w:r>
    </w:p>
    <w:p w:rsidR="00343E09" w:rsidRDefault="00AC574A">
      <w:pPr>
        <w:spacing w:after="0"/>
        <w:ind w:left="120"/>
      </w:pPr>
      <w:r>
        <w:rPr>
          <w:rFonts w:ascii="Times New Roman" w:hAnsi="Times New Roman"/>
          <w:sz w:val="28"/>
        </w:rPr>
        <w:t>https://resh.edu.ru</w:t>
      </w:r>
    </w:p>
    <w:p w:rsidR="00343E09" w:rsidRDefault="00343E09">
      <w:pPr>
        <w:spacing w:after="0"/>
        <w:ind w:left="-589"/>
      </w:pPr>
      <w:bookmarkStart w:id="10" w:name="block-24931007"/>
      <w:bookmarkStart w:id="11" w:name="block-24931008"/>
      <w:bookmarkStart w:id="12" w:name="3ebe050c-3cd2-444b-8088-a22b4a95044d"/>
      <w:bookmarkStart w:id="13" w:name="ef50412f-115f-472a-bc67-2000ac20df62"/>
      <w:bookmarkStart w:id="14" w:name="ba5de4df-c622-46ea-8c62-0af63686a8d8"/>
      <w:bookmarkStart w:id="15" w:name="block-24931011"/>
      <w:bookmarkEnd w:id="9"/>
      <w:bookmarkEnd w:id="10"/>
      <w:bookmarkEnd w:id="11"/>
      <w:bookmarkEnd w:id="12"/>
      <w:bookmarkEnd w:id="13"/>
      <w:bookmarkEnd w:id="14"/>
      <w:bookmarkEnd w:id="15"/>
    </w:p>
    <w:sectPr w:rsidR="00343E09">
      <w:footerReference w:type="default" r:id="rId45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74A">
      <w:pPr>
        <w:spacing w:after="0" w:line="240" w:lineRule="auto"/>
      </w:pPr>
      <w:r>
        <w:separator/>
      </w:r>
    </w:p>
  </w:endnote>
  <w:endnote w:type="continuationSeparator" w:id="0">
    <w:p w:rsidR="00000000" w:rsidRDefault="00AC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09" w:rsidRDefault="00AC574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fldChar w:fldCharType="end"/>
    </w:r>
  </w:p>
  <w:p w:rsidR="00343E09" w:rsidRDefault="00343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74A">
      <w:pPr>
        <w:spacing w:after="0" w:line="240" w:lineRule="auto"/>
      </w:pPr>
      <w:r>
        <w:separator/>
      </w:r>
    </w:p>
  </w:footnote>
  <w:footnote w:type="continuationSeparator" w:id="0">
    <w:p w:rsidR="00000000" w:rsidRDefault="00AC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BC5"/>
    <w:multiLevelType w:val="multilevel"/>
    <w:tmpl w:val="3FF03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60DF4"/>
    <w:multiLevelType w:val="multilevel"/>
    <w:tmpl w:val="1C565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236FD"/>
    <w:multiLevelType w:val="multilevel"/>
    <w:tmpl w:val="9D64A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B47ED"/>
    <w:multiLevelType w:val="multilevel"/>
    <w:tmpl w:val="1DD4D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B7073"/>
    <w:multiLevelType w:val="multilevel"/>
    <w:tmpl w:val="5C98A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46977"/>
    <w:multiLevelType w:val="multilevel"/>
    <w:tmpl w:val="72B29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1B32"/>
    <w:multiLevelType w:val="multilevel"/>
    <w:tmpl w:val="E16EBF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31404"/>
    <w:multiLevelType w:val="multilevel"/>
    <w:tmpl w:val="203C0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C2232"/>
    <w:multiLevelType w:val="multilevel"/>
    <w:tmpl w:val="4666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C166B"/>
    <w:multiLevelType w:val="multilevel"/>
    <w:tmpl w:val="735E5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D5292"/>
    <w:multiLevelType w:val="multilevel"/>
    <w:tmpl w:val="D3921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04915"/>
    <w:multiLevelType w:val="multilevel"/>
    <w:tmpl w:val="F8F20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836C8"/>
    <w:multiLevelType w:val="multilevel"/>
    <w:tmpl w:val="B8AAC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B3B51"/>
    <w:multiLevelType w:val="multilevel"/>
    <w:tmpl w:val="AB80F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A91B38"/>
    <w:multiLevelType w:val="multilevel"/>
    <w:tmpl w:val="DC343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A058E"/>
    <w:multiLevelType w:val="multilevel"/>
    <w:tmpl w:val="77102F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E09"/>
    <w:rsid w:val="00343E09"/>
    <w:rsid w:val="00A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caption"/>
    <w:basedOn w:val="a"/>
    <w:next w:val="a"/>
    <w:link w:val="a6"/>
    <w:pPr>
      <w:spacing w:line="240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4F81BD" w:themeColor="accent1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5325</Words>
  <Characters>30354</Characters>
  <Application>Microsoft Office Word</Application>
  <DocSecurity>0</DocSecurity>
  <Lines>252</Lines>
  <Paragraphs>71</Paragraphs>
  <ScaleCrop>false</ScaleCrop>
  <Company/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2023-10-12T08:14:00Z</dcterms:created>
  <dcterms:modified xsi:type="dcterms:W3CDTF">2023-10-12T08:14:00Z</dcterms:modified>
</cp:coreProperties>
</file>